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054"/>
        <w:gridCol w:w="1230"/>
        <w:gridCol w:w="1322"/>
      </w:tblGrid>
      <w:tr w:rsidR="00397736" w:rsidRPr="003806F2" w:rsidTr="0022198C">
        <w:tc>
          <w:tcPr>
            <w:tcW w:w="7054" w:type="dxa"/>
          </w:tcPr>
          <w:p w:rsidR="00397736" w:rsidRPr="003806F2" w:rsidRDefault="00397736" w:rsidP="0022198C">
            <w:pPr>
              <w:spacing w:before="120" w:after="120" w:line="276" w:lineRule="auto"/>
              <w:jc w:val="center"/>
              <w:rPr>
                <w:rFonts w:ascii="Ubuntu" w:hAnsi="Ubuntu"/>
                <w:b/>
                <w:sz w:val="32"/>
                <w:szCs w:val="32"/>
              </w:rPr>
            </w:pPr>
            <w:r w:rsidRPr="003806F2">
              <w:rPr>
                <w:rFonts w:ascii="Ubuntu" w:hAnsi="Ubuntu"/>
                <w:b/>
                <w:sz w:val="32"/>
                <w:szCs w:val="32"/>
              </w:rPr>
              <w:t>ŚLĄSKI UNIWERSYTET MEDYCZNY</w:t>
            </w:r>
          </w:p>
          <w:p w:rsidR="00516FAE" w:rsidRPr="003806F2" w:rsidRDefault="006C4175" w:rsidP="0022198C">
            <w:pPr>
              <w:spacing w:before="120" w:after="120" w:line="276" w:lineRule="auto"/>
              <w:jc w:val="center"/>
              <w:rPr>
                <w:rFonts w:ascii="Ubuntu" w:hAnsi="Ubuntu"/>
                <w:sz w:val="28"/>
                <w:szCs w:val="28"/>
              </w:rPr>
            </w:pPr>
            <w:r w:rsidRPr="003806F2">
              <w:rPr>
                <w:rFonts w:ascii="Ubuntu" w:hAnsi="Ubuntu"/>
                <w:b/>
                <w:sz w:val="28"/>
                <w:szCs w:val="28"/>
              </w:rPr>
              <w:t>w</w:t>
            </w:r>
            <w:r w:rsidR="00516FAE" w:rsidRPr="003806F2">
              <w:rPr>
                <w:rFonts w:ascii="Ubuntu" w:hAnsi="Ubuntu"/>
                <w:b/>
                <w:sz w:val="28"/>
                <w:szCs w:val="28"/>
              </w:rPr>
              <w:t xml:space="preserve"> KATOWICACH</w:t>
            </w:r>
          </w:p>
        </w:tc>
        <w:tc>
          <w:tcPr>
            <w:tcW w:w="2552" w:type="dxa"/>
            <w:gridSpan w:val="2"/>
            <w:vMerge w:val="restart"/>
          </w:tcPr>
          <w:p w:rsidR="00397736" w:rsidRPr="003806F2" w:rsidRDefault="00397736" w:rsidP="0022198C">
            <w:pPr>
              <w:spacing w:before="120" w:after="120" w:line="276" w:lineRule="auto"/>
              <w:jc w:val="center"/>
              <w:rPr>
                <w:rFonts w:ascii="Ubuntu" w:hAnsi="Ubuntu"/>
                <w:b/>
              </w:rPr>
            </w:pPr>
            <w:r w:rsidRPr="003806F2">
              <w:rPr>
                <w:rFonts w:ascii="Ubuntu" w:hAnsi="Ubuntu"/>
                <w:b/>
              </w:rPr>
              <w:t>Data opracowania instrukcji:</w:t>
            </w:r>
          </w:p>
          <w:p w:rsidR="00397736" w:rsidRPr="003806F2" w:rsidRDefault="00397736" w:rsidP="0022198C">
            <w:pPr>
              <w:spacing w:before="120" w:after="120" w:line="276" w:lineRule="auto"/>
              <w:jc w:val="center"/>
              <w:rPr>
                <w:rFonts w:ascii="Ubuntu" w:hAnsi="Ubuntu"/>
              </w:rPr>
            </w:pPr>
            <w:r w:rsidRPr="003806F2">
              <w:rPr>
                <w:rFonts w:ascii="Ubuntu" w:hAnsi="Ubuntu"/>
              </w:rPr>
              <w:t>……………………</w:t>
            </w:r>
          </w:p>
        </w:tc>
      </w:tr>
      <w:tr w:rsidR="00397736" w:rsidRPr="003806F2" w:rsidTr="0022198C">
        <w:tc>
          <w:tcPr>
            <w:tcW w:w="7054" w:type="dxa"/>
          </w:tcPr>
          <w:p w:rsidR="00397736" w:rsidRPr="003806F2" w:rsidRDefault="00397736" w:rsidP="00397736">
            <w:pPr>
              <w:spacing w:before="120" w:after="120" w:line="276" w:lineRule="auto"/>
              <w:jc w:val="center"/>
              <w:rPr>
                <w:rFonts w:ascii="Ubuntu" w:hAnsi="Ubuntu"/>
              </w:rPr>
            </w:pPr>
            <w:r w:rsidRPr="003806F2">
              <w:rPr>
                <w:rFonts w:ascii="Ubuntu" w:hAnsi="Ubuntu"/>
                <w:b/>
                <w:sz w:val="28"/>
                <w:szCs w:val="28"/>
              </w:rPr>
              <w:t xml:space="preserve">Instrukcja nr </w:t>
            </w:r>
            <w:r w:rsidRPr="003806F2">
              <w:rPr>
                <w:rFonts w:ascii="Ubuntu" w:hAnsi="Ubuntu"/>
              </w:rPr>
              <w:t>2/2019</w:t>
            </w:r>
          </w:p>
        </w:tc>
        <w:tc>
          <w:tcPr>
            <w:tcW w:w="2552" w:type="dxa"/>
            <w:gridSpan w:val="2"/>
            <w:vMerge/>
          </w:tcPr>
          <w:p w:rsidR="00397736" w:rsidRPr="003806F2" w:rsidRDefault="00397736" w:rsidP="0022198C">
            <w:pPr>
              <w:spacing w:before="120" w:after="120" w:line="276" w:lineRule="auto"/>
              <w:jc w:val="center"/>
              <w:rPr>
                <w:rFonts w:ascii="Ubuntu" w:hAnsi="Ubuntu"/>
              </w:rPr>
            </w:pPr>
          </w:p>
        </w:tc>
      </w:tr>
      <w:tr w:rsidR="00397736" w:rsidRPr="003806F2" w:rsidTr="0022198C">
        <w:tc>
          <w:tcPr>
            <w:tcW w:w="7054" w:type="dxa"/>
            <w:vMerge w:val="restart"/>
          </w:tcPr>
          <w:p w:rsidR="00397736" w:rsidRPr="003806F2" w:rsidRDefault="00397736" w:rsidP="0022198C">
            <w:pPr>
              <w:spacing w:before="120" w:after="120" w:line="276" w:lineRule="auto"/>
              <w:jc w:val="both"/>
              <w:rPr>
                <w:rFonts w:ascii="Ubuntu" w:hAnsi="Ubuntu"/>
              </w:rPr>
            </w:pPr>
            <w:r w:rsidRPr="003806F2">
              <w:rPr>
                <w:rFonts w:ascii="Ubuntu" w:hAnsi="Ubuntu"/>
                <w:b/>
              </w:rPr>
              <w:t>Tytuł:</w:t>
            </w:r>
            <w:r w:rsidRPr="003806F2">
              <w:rPr>
                <w:rFonts w:ascii="Ubuntu" w:hAnsi="Ubuntu"/>
              </w:rPr>
              <w:t xml:space="preserve"> </w:t>
            </w:r>
          </w:p>
          <w:p w:rsidR="00397736" w:rsidRPr="003806F2" w:rsidRDefault="00542571" w:rsidP="0022198C">
            <w:pPr>
              <w:spacing w:before="120" w:after="120" w:line="276" w:lineRule="auto"/>
              <w:jc w:val="both"/>
              <w:rPr>
                <w:rFonts w:ascii="Ubuntu" w:hAnsi="Ubuntu"/>
                <w:b/>
              </w:rPr>
            </w:pPr>
            <w:r>
              <w:rPr>
                <w:rFonts w:ascii="Ubuntu" w:hAnsi="Ubuntu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6F6F92" wp14:editId="4017E4F8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227330</wp:posOffset>
                      </wp:positionV>
                      <wp:extent cx="781050" cy="447675"/>
                      <wp:effectExtent l="0" t="0" r="19050" b="28575"/>
                      <wp:wrapNone/>
                      <wp:docPr id="4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81050" cy="447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C9E36" id="Łącznik prostoliniowy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5pt,17.9pt" to="407.6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Ubuntu" w:hAnsi="Ubuntu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382E8B" wp14:editId="385E7306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227330</wp:posOffset>
                      </wp:positionV>
                      <wp:extent cx="781050" cy="438150"/>
                      <wp:effectExtent l="0" t="0" r="19050" b="19050"/>
                      <wp:wrapNone/>
                      <wp:docPr id="3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1050" cy="438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E0FD5" id="Łącznik prostoliniow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5pt,17.9pt" to="407.6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" strokecolor="black [3213]">
                      <o:lock v:ext="edit" shapetype="f"/>
                    </v:line>
                  </w:pict>
                </mc:Fallback>
              </mc:AlternateContent>
            </w:r>
            <w:r w:rsidR="00397736" w:rsidRPr="003806F2">
              <w:rPr>
                <w:rFonts w:ascii="Ubuntu" w:hAnsi="Ubuntu"/>
                <w:b/>
              </w:rPr>
              <w:t xml:space="preserve">Instrukcja bezpieczeństwa i higieny pracy na stanowisku niszczenia nośników cyfrowych przy użyciu </w:t>
            </w:r>
            <w:r w:rsidR="00397736" w:rsidRPr="003806F2">
              <w:rPr>
                <w:rFonts w:ascii="Ubuntu" w:hAnsi="Ubuntu" w:cs="Arial"/>
                <w:b/>
              </w:rPr>
              <w:t xml:space="preserve">ręcznej niszczarki firmy </w:t>
            </w:r>
            <w:proofErr w:type="spellStart"/>
            <w:r w:rsidR="00397736" w:rsidRPr="003806F2">
              <w:rPr>
                <w:rFonts w:ascii="Ubuntu" w:hAnsi="Ubuntu" w:cs="Arial"/>
                <w:b/>
              </w:rPr>
              <w:t>ProDevice</w:t>
            </w:r>
            <w:proofErr w:type="spellEnd"/>
            <w:r w:rsidR="00397736" w:rsidRPr="003806F2">
              <w:rPr>
                <w:rFonts w:ascii="Ubuntu" w:hAnsi="Ubuntu" w:cs="Arial"/>
                <w:b/>
              </w:rPr>
              <w:t xml:space="preserve"> model MMD360</w:t>
            </w:r>
          </w:p>
        </w:tc>
        <w:tc>
          <w:tcPr>
            <w:tcW w:w="2552" w:type="dxa"/>
            <w:gridSpan w:val="2"/>
          </w:tcPr>
          <w:p w:rsidR="00397736" w:rsidRPr="003806F2" w:rsidRDefault="00397736" w:rsidP="0022198C">
            <w:pPr>
              <w:spacing w:before="120" w:after="120" w:line="276" w:lineRule="auto"/>
              <w:jc w:val="center"/>
              <w:rPr>
                <w:rFonts w:ascii="Ubuntu" w:hAnsi="Ubuntu"/>
                <w:b/>
              </w:rPr>
            </w:pPr>
            <w:r w:rsidRPr="003806F2">
              <w:rPr>
                <w:rFonts w:ascii="Ubuntu" w:hAnsi="Ubuntu"/>
                <w:b/>
              </w:rPr>
              <w:t>Praca szczególnie niebezpieczna</w:t>
            </w:r>
          </w:p>
        </w:tc>
      </w:tr>
      <w:tr w:rsidR="00397736" w:rsidRPr="003806F2" w:rsidTr="00542571">
        <w:tc>
          <w:tcPr>
            <w:tcW w:w="7054" w:type="dxa"/>
            <w:vMerge/>
          </w:tcPr>
          <w:p w:rsidR="00397736" w:rsidRPr="003806F2" w:rsidRDefault="00397736" w:rsidP="0022198C">
            <w:pPr>
              <w:spacing w:before="120" w:after="120" w:line="276" w:lineRule="auto"/>
              <w:jc w:val="both"/>
              <w:rPr>
                <w:rFonts w:ascii="Ubuntu" w:hAnsi="Ubuntu"/>
              </w:rPr>
            </w:pPr>
          </w:p>
        </w:tc>
        <w:tc>
          <w:tcPr>
            <w:tcW w:w="1230" w:type="dxa"/>
            <w:vAlign w:val="center"/>
          </w:tcPr>
          <w:p w:rsidR="00397736" w:rsidRPr="003806F2" w:rsidRDefault="00397736" w:rsidP="00542571">
            <w:pPr>
              <w:spacing w:before="120" w:after="120" w:line="276" w:lineRule="auto"/>
              <w:jc w:val="center"/>
              <w:rPr>
                <w:rFonts w:ascii="Ubuntu" w:hAnsi="Ubuntu"/>
              </w:rPr>
            </w:pPr>
            <w:r w:rsidRPr="003806F2">
              <w:rPr>
                <w:rFonts w:ascii="Ubuntu" w:hAnsi="Ubuntu"/>
              </w:rPr>
              <w:t>TAK</w:t>
            </w:r>
          </w:p>
        </w:tc>
        <w:tc>
          <w:tcPr>
            <w:tcW w:w="1322" w:type="dxa"/>
            <w:vAlign w:val="center"/>
          </w:tcPr>
          <w:p w:rsidR="00397736" w:rsidRPr="003806F2" w:rsidRDefault="00397736" w:rsidP="00542571">
            <w:pPr>
              <w:spacing w:before="120" w:after="120" w:line="276" w:lineRule="auto"/>
              <w:jc w:val="center"/>
              <w:rPr>
                <w:rFonts w:ascii="Ubuntu" w:hAnsi="Ubuntu"/>
              </w:rPr>
            </w:pPr>
            <w:r w:rsidRPr="003806F2">
              <w:rPr>
                <w:rFonts w:ascii="Ubuntu" w:hAnsi="Ubuntu"/>
              </w:rPr>
              <w:t>NIE</w:t>
            </w:r>
          </w:p>
        </w:tc>
      </w:tr>
    </w:tbl>
    <w:p w:rsidR="00F779A9" w:rsidRPr="003806F2" w:rsidRDefault="00F779A9" w:rsidP="00F779A9">
      <w:pPr>
        <w:autoSpaceDE w:val="0"/>
        <w:autoSpaceDN w:val="0"/>
        <w:adjustRightInd w:val="0"/>
        <w:rPr>
          <w:rFonts w:ascii="Ubuntu" w:hAnsi="Ubuntu"/>
          <w:i/>
          <w:iCs/>
          <w:color w:val="FF0000"/>
        </w:rPr>
      </w:pPr>
    </w:p>
    <w:p w:rsidR="00F779A9" w:rsidRPr="003806F2" w:rsidRDefault="00287DD9" w:rsidP="006C4175">
      <w:pPr>
        <w:pStyle w:val="Akapitzlist"/>
        <w:numPr>
          <w:ilvl w:val="0"/>
          <w:numId w:val="1"/>
        </w:numPr>
        <w:ind w:left="284" w:hanging="284"/>
        <w:rPr>
          <w:rFonts w:ascii="Ubuntu" w:hAnsi="Ubuntu"/>
          <w:b/>
          <w:bCs/>
        </w:rPr>
      </w:pPr>
      <w:r w:rsidRPr="003806F2">
        <w:rPr>
          <w:rFonts w:ascii="Ubuntu" w:hAnsi="Ubuntu"/>
          <w:b/>
          <w:bCs/>
        </w:rPr>
        <w:t>UWAGI OGÓLNE</w:t>
      </w:r>
    </w:p>
    <w:p w:rsidR="00F779A9" w:rsidRPr="003806F2" w:rsidRDefault="00F779A9" w:rsidP="006C4175">
      <w:pPr>
        <w:autoSpaceDE w:val="0"/>
        <w:autoSpaceDN w:val="0"/>
        <w:adjustRightInd w:val="0"/>
        <w:jc w:val="both"/>
        <w:rPr>
          <w:rFonts w:ascii="Ubuntu" w:hAnsi="Ubuntu"/>
          <w:b/>
          <w:bCs/>
          <w:sz w:val="16"/>
          <w:szCs w:val="16"/>
          <w:u w:val="single"/>
        </w:rPr>
      </w:pP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</w:rPr>
      </w:pPr>
      <w:r w:rsidRPr="003806F2">
        <w:rPr>
          <w:rFonts w:ascii="Ubuntu" w:hAnsi="Ubuntu"/>
        </w:rPr>
        <w:t xml:space="preserve">Do samodzielnej pracy na stanowisku niszczenia nośników cyfrowych przy użyciu ręcznej niszczarki firmy </w:t>
      </w:r>
      <w:proofErr w:type="spellStart"/>
      <w:r w:rsidRPr="003806F2">
        <w:rPr>
          <w:rFonts w:ascii="Ubuntu" w:hAnsi="Ubuntu"/>
          <w:b/>
        </w:rPr>
        <w:t>ProDevice</w:t>
      </w:r>
      <w:proofErr w:type="spellEnd"/>
      <w:r w:rsidRPr="003806F2">
        <w:rPr>
          <w:rFonts w:ascii="Ubuntu" w:hAnsi="Ubuntu"/>
          <w:b/>
        </w:rPr>
        <w:t xml:space="preserve"> </w:t>
      </w:r>
      <w:r w:rsidRPr="003806F2">
        <w:rPr>
          <w:rFonts w:ascii="Ubuntu" w:hAnsi="Ubuntu"/>
        </w:rPr>
        <w:t>model</w:t>
      </w:r>
      <w:r w:rsidRPr="003806F2">
        <w:rPr>
          <w:rFonts w:ascii="Ubuntu" w:hAnsi="Ubuntu"/>
          <w:b/>
        </w:rPr>
        <w:t xml:space="preserve"> MMD360</w:t>
      </w:r>
      <w:r w:rsidRPr="003806F2">
        <w:rPr>
          <w:rFonts w:ascii="Ubuntu" w:hAnsi="Ubuntu"/>
          <w:color w:val="FF0000"/>
        </w:rPr>
        <w:t xml:space="preserve"> </w:t>
      </w:r>
      <w:r w:rsidRPr="003806F2">
        <w:rPr>
          <w:rFonts w:ascii="Ubuntu" w:hAnsi="Ubuntu"/>
        </w:rPr>
        <w:t>może przystąpić</w:t>
      </w:r>
      <w:bookmarkStart w:id="0" w:name="_GoBack"/>
      <w:r w:rsidRPr="003806F2">
        <w:rPr>
          <w:rFonts w:ascii="Ubuntu" w:hAnsi="Ubuntu"/>
        </w:rPr>
        <w:t xml:space="preserve"> </w:t>
      </w:r>
      <w:bookmarkEnd w:id="0"/>
      <w:r w:rsidRPr="003806F2">
        <w:rPr>
          <w:rFonts w:ascii="Ubuntu" w:hAnsi="Ubuntu"/>
        </w:rPr>
        <w:t>pracownik:</w:t>
      </w:r>
    </w:p>
    <w:p w:rsidR="00287DD9" w:rsidRPr="003806F2" w:rsidRDefault="00287DD9" w:rsidP="00287DD9">
      <w:pPr>
        <w:autoSpaceDE w:val="0"/>
        <w:autoSpaceDN w:val="0"/>
        <w:adjustRightInd w:val="0"/>
        <w:jc w:val="both"/>
        <w:rPr>
          <w:rFonts w:ascii="Ubuntu" w:hAnsi="Ubuntu"/>
          <w:sz w:val="16"/>
          <w:szCs w:val="16"/>
        </w:rPr>
      </w:pPr>
    </w:p>
    <w:p w:rsidR="00287DD9" w:rsidRPr="003806F2" w:rsidRDefault="00287DD9" w:rsidP="00287DD9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Ubuntu" w:hAnsi="Ubuntu"/>
        </w:rPr>
      </w:pPr>
      <w:r w:rsidRPr="003806F2">
        <w:rPr>
          <w:rFonts w:ascii="Ubuntu" w:hAnsi="Ubuntu"/>
        </w:rPr>
        <w:t xml:space="preserve">posiadający zezwolenie na pracę na stanowisku niszczenia nośników cyfrowych  przy użyciu ręcznej niszczarki </w:t>
      </w:r>
      <w:proofErr w:type="spellStart"/>
      <w:r w:rsidRPr="003806F2">
        <w:rPr>
          <w:rFonts w:ascii="Ubuntu" w:hAnsi="Ubuntu"/>
        </w:rPr>
        <w:t>ProDevice</w:t>
      </w:r>
      <w:proofErr w:type="spellEnd"/>
      <w:r w:rsidRPr="003806F2">
        <w:rPr>
          <w:rFonts w:ascii="Ubuntu" w:hAnsi="Ubuntu"/>
        </w:rPr>
        <w:t xml:space="preserve"> MMD360</w:t>
      </w:r>
      <w:r w:rsidR="006C4175" w:rsidRPr="003806F2">
        <w:rPr>
          <w:rFonts w:ascii="Ubuntu" w:hAnsi="Ubuntu"/>
        </w:rPr>
        <w:t xml:space="preserve"> od bezpośredniego przełożonego;</w:t>
      </w:r>
    </w:p>
    <w:p w:rsidR="00287DD9" w:rsidRPr="003806F2" w:rsidRDefault="006C4175" w:rsidP="00287DD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" w:hAnsi="Ubuntu"/>
        </w:rPr>
      </w:pPr>
      <w:r w:rsidRPr="003806F2">
        <w:rPr>
          <w:rFonts w:ascii="Ubuntu" w:hAnsi="Ubuntu"/>
        </w:rPr>
        <w:t>pełnoletni;</w:t>
      </w:r>
    </w:p>
    <w:p w:rsidR="00287DD9" w:rsidRPr="003806F2" w:rsidRDefault="00287DD9" w:rsidP="00287DD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" w:hAnsi="Ubuntu"/>
        </w:rPr>
      </w:pPr>
      <w:r w:rsidRPr="003806F2">
        <w:rPr>
          <w:rFonts w:ascii="Ubuntu" w:hAnsi="Ubuntu"/>
        </w:rPr>
        <w:t>legitymujący się:</w:t>
      </w:r>
    </w:p>
    <w:p w:rsidR="00287DD9" w:rsidRPr="00AF4FED" w:rsidRDefault="00287DD9" w:rsidP="00AF4FED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" w:hAnsi="Ubuntu"/>
        </w:rPr>
      </w:pPr>
      <w:r w:rsidRPr="00AF4FED">
        <w:rPr>
          <w:rFonts w:ascii="Ubuntu" w:hAnsi="Ubuntu"/>
        </w:rPr>
        <w:t>przygotowaniem zawodowym;</w:t>
      </w:r>
    </w:p>
    <w:p w:rsidR="00287DD9" w:rsidRPr="00AF4FED" w:rsidRDefault="00287DD9" w:rsidP="00AF4FED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" w:hAnsi="Ubuntu"/>
        </w:rPr>
      </w:pPr>
      <w:r w:rsidRPr="00AF4FED">
        <w:rPr>
          <w:rFonts w:ascii="Ubuntu" w:hAnsi="Ubuntu"/>
        </w:rPr>
        <w:t>przeszkoleniem BHP;</w:t>
      </w:r>
    </w:p>
    <w:p w:rsidR="00287DD9" w:rsidRPr="00AF4FED" w:rsidRDefault="00287DD9" w:rsidP="00AF4FED">
      <w:pPr>
        <w:pStyle w:val="Akapitzlist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" w:hAnsi="Ubuntu"/>
        </w:rPr>
      </w:pPr>
      <w:r w:rsidRPr="00AF4FED">
        <w:rPr>
          <w:rFonts w:ascii="Ubuntu" w:hAnsi="Ubuntu"/>
        </w:rPr>
        <w:t>instruktaż ogólny BHP;</w:t>
      </w:r>
    </w:p>
    <w:p w:rsidR="00287DD9" w:rsidRPr="00AF4FED" w:rsidRDefault="00287DD9" w:rsidP="00AF4FED">
      <w:pPr>
        <w:pStyle w:val="Akapitzlist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" w:hAnsi="Ubuntu"/>
        </w:rPr>
      </w:pPr>
      <w:r w:rsidRPr="00AF4FED">
        <w:rPr>
          <w:rFonts w:ascii="Ubuntu" w:hAnsi="Ubuntu"/>
        </w:rPr>
        <w:t>instruktaż stanowiskowy BHP;</w:t>
      </w:r>
    </w:p>
    <w:p w:rsidR="00287DD9" w:rsidRPr="00AF4FED" w:rsidRDefault="00287DD9" w:rsidP="00AF4FED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" w:hAnsi="Ubuntu"/>
        </w:rPr>
      </w:pPr>
      <w:r w:rsidRPr="00AF4FED">
        <w:rPr>
          <w:rFonts w:ascii="Ubuntu" w:hAnsi="Ubuntu"/>
        </w:rPr>
        <w:t>przeszkoleniem w zakresie ochrony PPOŻ;</w:t>
      </w:r>
    </w:p>
    <w:p w:rsidR="00287DD9" w:rsidRPr="00AF4FED" w:rsidRDefault="00287DD9" w:rsidP="00AF4FED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" w:hAnsi="Ubuntu"/>
        </w:rPr>
      </w:pPr>
      <w:r w:rsidRPr="00AF4FED">
        <w:rPr>
          <w:rFonts w:ascii="Ubuntu" w:hAnsi="Ubuntu"/>
        </w:rPr>
        <w:t>dobrym stanem zdrowia, potwierdzonym zaświadczeniem l</w:t>
      </w:r>
      <w:r w:rsidR="008A24C9">
        <w:rPr>
          <w:rFonts w:ascii="Ubuntu" w:hAnsi="Ubuntu"/>
        </w:rPr>
        <w:t>ekarskim lekarza medycyny pracy;</w:t>
      </w:r>
    </w:p>
    <w:p w:rsidR="00287DD9" w:rsidRPr="003806F2" w:rsidRDefault="00287DD9" w:rsidP="00287DD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" w:hAnsi="Ubuntu"/>
        </w:rPr>
      </w:pPr>
      <w:r w:rsidRPr="003806F2">
        <w:rPr>
          <w:rFonts w:ascii="Ubuntu" w:hAnsi="Ubuntu"/>
        </w:rPr>
        <w:t>wypoczęty;</w:t>
      </w:r>
    </w:p>
    <w:p w:rsidR="00287DD9" w:rsidRPr="003806F2" w:rsidRDefault="0033215E" w:rsidP="00287DD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" w:hAnsi="Ubuntu"/>
        </w:rPr>
      </w:pPr>
      <w:r>
        <w:rPr>
          <w:rFonts w:ascii="Ubuntu" w:hAnsi="Ubuntu"/>
        </w:rPr>
        <w:t>trzeźwy.</w:t>
      </w:r>
    </w:p>
    <w:p w:rsidR="00F779A9" w:rsidRPr="003806F2" w:rsidRDefault="00F779A9" w:rsidP="00F779A9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</w:rPr>
      </w:pPr>
    </w:p>
    <w:p w:rsidR="00287DD9" w:rsidRPr="003806F2" w:rsidRDefault="00287DD9" w:rsidP="00287DD9">
      <w:pPr>
        <w:pStyle w:val="Akapitzlist"/>
        <w:numPr>
          <w:ilvl w:val="0"/>
          <w:numId w:val="1"/>
        </w:numPr>
        <w:ind w:left="284" w:hanging="284"/>
        <w:rPr>
          <w:rFonts w:ascii="Ubuntu" w:hAnsi="Ubuntu"/>
          <w:b/>
          <w:bCs/>
        </w:rPr>
      </w:pPr>
      <w:r w:rsidRPr="003806F2">
        <w:rPr>
          <w:rFonts w:ascii="Ubuntu" w:hAnsi="Ubuntu"/>
          <w:b/>
          <w:bCs/>
        </w:rPr>
        <w:t>CZYNNOŚCI DO WYKONANIA PRZED ROZPOCZĘCIEM PRACY</w:t>
      </w: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sz w:val="16"/>
          <w:szCs w:val="16"/>
        </w:rPr>
      </w:pPr>
    </w:p>
    <w:p w:rsidR="00F779A9" w:rsidRPr="003806F2" w:rsidRDefault="004B6CC0" w:rsidP="006C4175">
      <w:pPr>
        <w:autoSpaceDE w:val="0"/>
        <w:autoSpaceDN w:val="0"/>
        <w:adjustRightInd w:val="0"/>
        <w:jc w:val="both"/>
        <w:rPr>
          <w:rFonts w:ascii="Ubuntu" w:hAnsi="Ubuntu"/>
        </w:rPr>
      </w:pPr>
      <w:r w:rsidRPr="003806F2">
        <w:rPr>
          <w:rFonts w:ascii="Ubuntu" w:hAnsi="Ubuntu"/>
        </w:rPr>
        <w:t>Do obowiązków pracownika przed rozpoczęciem pracy należy:</w:t>
      </w:r>
    </w:p>
    <w:p w:rsidR="004B6CC0" w:rsidRPr="003806F2" w:rsidRDefault="004B6CC0" w:rsidP="00F779A9">
      <w:pPr>
        <w:autoSpaceDE w:val="0"/>
        <w:autoSpaceDN w:val="0"/>
        <w:adjustRightInd w:val="0"/>
        <w:jc w:val="both"/>
        <w:rPr>
          <w:rFonts w:ascii="Ubuntu" w:hAnsi="Ubuntu"/>
          <w:sz w:val="16"/>
          <w:szCs w:val="16"/>
        </w:rPr>
      </w:pPr>
    </w:p>
    <w:p w:rsidR="004B6CC0" w:rsidRPr="003806F2" w:rsidRDefault="004B6CC0" w:rsidP="004B6CC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szczegółowo zapoznać się z ze stanowiskową instrukcją stanowiskową BHP znajdującą się na stanowisku pracy;</w:t>
      </w:r>
    </w:p>
    <w:p w:rsidR="004B6CC0" w:rsidRPr="003806F2" w:rsidRDefault="004B6CC0" w:rsidP="004B6CC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zapoznać się z instrukcją obsługi urządzenia (DTR producenta);</w:t>
      </w:r>
    </w:p>
    <w:p w:rsidR="00F779A9" w:rsidRPr="003806F2" w:rsidRDefault="00F779A9" w:rsidP="004B6CC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ubrać się w odzież ochronną przewidzianą do użycia na stanowisku pracy (rękawice oraz okulary ochronne);</w:t>
      </w:r>
    </w:p>
    <w:p w:rsidR="00F779A9" w:rsidRPr="003806F2" w:rsidRDefault="00F779A9" w:rsidP="004B6CC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sprawdzić stan wyposażenia technicznego stanowiska</w:t>
      </w:r>
      <w:r w:rsidR="004B6CC0" w:rsidRPr="003806F2">
        <w:rPr>
          <w:rFonts w:ascii="Ubuntu" w:hAnsi="Ubuntu"/>
        </w:rPr>
        <w:t>,</w:t>
      </w:r>
      <w:r w:rsidRPr="003806F2">
        <w:rPr>
          <w:rFonts w:ascii="Ubuntu" w:hAnsi="Ubuntu"/>
        </w:rPr>
        <w:t xml:space="preserve"> w tym stan techniczny urządzenia, osłon i zabezpieczeń;</w:t>
      </w:r>
    </w:p>
    <w:p w:rsidR="00F779A9" w:rsidRPr="003806F2" w:rsidRDefault="004B6CC0" w:rsidP="004B6CC0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sprawdzić, czy stanowisko pracy jest wystarczająco oświetlone oświetlenie jest odpowiednie;</w:t>
      </w:r>
    </w:p>
    <w:p w:rsidR="004B6CC0" w:rsidRPr="003806F2" w:rsidRDefault="004B6CC0" w:rsidP="004B6CC0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lastRenderedPageBreak/>
        <w:t>usunąć wszystkie zbędne przedmioty znajdujące się na stanowisku wykonywania pracy;</w:t>
      </w:r>
    </w:p>
    <w:p w:rsidR="006C4175" w:rsidRPr="003806F2" w:rsidRDefault="00F779A9" w:rsidP="006C4175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20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upewnić się czy podłoga wokół stanowiska pracy jest sucha i czysta;</w:t>
      </w:r>
    </w:p>
    <w:p w:rsidR="004B6CC0" w:rsidRPr="003806F2" w:rsidRDefault="004B6CC0" w:rsidP="006C4175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20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upewnić się czy rozpoczęcie pracy nie spowoduje zagrożeń dla osób przebywających stanowisku pracy lub w jego bezpośrednim otoczeniu.</w:t>
      </w:r>
    </w:p>
    <w:p w:rsidR="00F779A9" w:rsidRPr="003806F2" w:rsidRDefault="00F779A9" w:rsidP="00F779A9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</w:rPr>
      </w:pPr>
    </w:p>
    <w:p w:rsidR="00F779A9" w:rsidRPr="003806F2" w:rsidRDefault="00F779A9" w:rsidP="00F779A9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  <w:b/>
        </w:rPr>
      </w:pPr>
      <w:r w:rsidRPr="003806F2">
        <w:rPr>
          <w:rFonts w:ascii="Ubuntu" w:hAnsi="Ubuntu"/>
          <w:b/>
        </w:rPr>
        <w:br/>
      </w:r>
      <w:r w:rsidR="004B6CC0" w:rsidRPr="003806F2">
        <w:rPr>
          <w:rFonts w:ascii="Ubuntu" w:hAnsi="Ubuntu"/>
          <w:b/>
        </w:rPr>
        <w:t>U</w:t>
      </w:r>
      <w:r w:rsidRPr="003806F2">
        <w:rPr>
          <w:rFonts w:ascii="Ubuntu" w:hAnsi="Ubuntu"/>
          <w:b/>
        </w:rPr>
        <w:t xml:space="preserve">WAGA </w:t>
      </w:r>
    </w:p>
    <w:p w:rsidR="004B6CC0" w:rsidRPr="003806F2" w:rsidRDefault="004B6CC0" w:rsidP="00F779A9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  <w:b/>
          <w:sz w:val="16"/>
          <w:szCs w:val="16"/>
        </w:rPr>
      </w:pP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</w:rPr>
      </w:pPr>
      <w:r w:rsidRPr="003806F2">
        <w:rPr>
          <w:rFonts w:ascii="Ubuntu" w:hAnsi="Ubuntu"/>
        </w:rPr>
        <w:t>W razie stwierdzenia jakichkolwiek uszkodzeń, czy usterek nie wolno podejmować pracy. Należy niezwłocznie powiadomić o tym swojego bezpośredniego przełożonego w celu szybkiej ich likwidacji. Dopiero po upewnieniu się, że zostały one usunięte pracownik może przystąpić do wykonania zadania.</w:t>
      </w: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</w:rPr>
      </w:pPr>
    </w:p>
    <w:p w:rsidR="00F779A9" w:rsidRPr="003806F2" w:rsidRDefault="003806F2" w:rsidP="004B6CC0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  <w:b/>
          <w:bCs/>
          <w:u w:val="single"/>
        </w:rPr>
      </w:pPr>
      <w:r w:rsidRPr="003806F2">
        <w:rPr>
          <w:rFonts w:ascii="Ubuntu" w:hAnsi="Ubuntu"/>
          <w:b/>
          <w:bCs/>
          <w:u w:val="single"/>
        </w:rPr>
        <w:t>W CZASIE PRACY NALEŻY</w:t>
      </w:r>
      <w:r w:rsidR="00F779A9" w:rsidRPr="003806F2">
        <w:rPr>
          <w:rFonts w:ascii="Ubuntu" w:hAnsi="Ubuntu"/>
          <w:b/>
          <w:bCs/>
          <w:u w:val="single"/>
        </w:rPr>
        <w:t>:</w:t>
      </w: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color w:val="FF0000"/>
          <w:sz w:val="16"/>
          <w:szCs w:val="16"/>
        </w:rPr>
      </w:pPr>
    </w:p>
    <w:p w:rsidR="004A1707" w:rsidRPr="003806F2" w:rsidRDefault="004A1707" w:rsidP="003806F2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ściśle stosować się do zaleceń:</w:t>
      </w:r>
    </w:p>
    <w:p w:rsidR="004A1707" w:rsidRPr="003806F2" w:rsidRDefault="004A1707" w:rsidP="006C4175">
      <w:pPr>
        <w:tabs>
          <w:tab w:val="left" w:pos="1134"/>
        </w:tabs>
        <w:autoSpaceDE w:val="0"/>
        <w:autoSpaceDN w:val="0"/>
        <w:adjustRightInd w:val="0"/>
        <w:ind w:left="1559" w:hanging="709"/>
        <w:jc w:val="both"/>
        <w:rPr>
          <w:rFonts w:ascii="Ubuntu" w:hAnsi="Ubuntu"/>
        </w:rPr>
      </w:pPr>
      <w:r w:rsidRPr="003806F2">
        <w:rPr>
          <w:rFonts w:ascii="Ubuntu" w:hAnsi="Ubuntu"/>
        </w:rPr>
        <w:t>a.</w:t>
      </w:r>
      <w:r w:rsidRPr="003806F2">
        <w:rPr>
          <w:rFonts w:ascii="Ubuntu" w:hAnsi="Ubuntu"/>
        </w:rPr>
        <w:tab/>
        <w:t>stanowiskowej instrukcji BHP</w:t>
      </w:r>
      <w:r w:rsidR="00AF66E5">
        <w:rPr>
          <w:rFonts w:ascii="Ubuntu" w:hAnsi="Ubuntu"/>
        </w:rPr>
        <w:t>;</w:t>
      </w:r>
    </w:p>
    <w:p w:rsidR="004A1707" w:rsidRPr="003806F2" w:rsidRDefault="004A1707" w:rsidP="006C4175">
      <w:pPr>
        <w:tabs>
          <w:tab w:val="left" w:pos="1134"/>
        </w:tabs>
        <w:autoSpaceDE w:val="0"/>
        <w:autoSpaceDN w:val="0"/>
        <w:adjustRightInd w:val="0"/>
        <w:ind w:left="1559" w:hanging="709"/>
        <w:jc w:val="both"/>
        <w:rPr>
          <w:rFonts w:ascii="Ubuntu" w:hAnsi="Ubuntu"/>
        </w:rPr>
      </w:pPr>
      <w:r w:rsidRPr="003806F2">
        <w:rPr>
          <w:rFonts w:ascii="Ubuntu" w:hAnsi="Ubuntu"/>
        </w:rPr>
        <w:t>b.</w:t>
      </w:r>
      <w:r w:rsidRPr="003806F2">
        <w:rPr>
          <w:rFonts w:ascii="Ubuntu" w:hAnsi="Ubuntu"/>
        </w:rPr>
        <w:tab/>
        <w:t>dokumentacji urządzenia (DTR producenta)</w:t>
      </w:r>
      <w:r w:rsidR="00AF66E5">
        <w:rPr>
          <w:rFonts w:ascii="Ubuntu" w:hAnsi="Ubuntu"/>
        </w:rPr>
        <w:t>;</w:t>
      </w:r>
    </w:p>
    <w:p w:rsidR="004A1707" w:rsidRPr="003806F2" w:rsidRDefault="004A1707" w:rsidP="006C4175">
      <w:pPr>
        <w:tabs>
          <w:tab w:val="left" w:pos="1134"/>
        </w:tabs>
        <w:autoSpaceDE w:val="0"/>
        <w:autoSpaceDN w:val="0"/>
        <w:adjustRightInd w:val="0"/>
        <w:ind w:left="1559" w:hanging="709"/>
        <w:jc w:val="both"/>
        <w:rPr>
          <w:rFonts w:ascii="Ubuntu" w:hAnsi="Ubuntu"/>
        </w:rPr>
      </w:pPr>
      <w:r w:rsidRPr="003806F2">
        <w:rPr>
          <w:rFonts w:ascii="Ubuntu" w:hAnsi="Ubuntu"/>
        </w:rPr>
        <w:t>c.</w:t>
      </w:r>
      <w:r w:rsidRPr="003806F2">
        <w:rPr>
          <w:rFonts w:ascii="Ubuntu" w:hAnsi="Ubuntu"/>
        </w:rPr>
        <w:tab/>
        <w:t>poleceń i wskazówek przełożonych</w:t>
      </w:r>
      <w:r w:rsidR="00AF66E5">
        <w:rPr>
          <w:rFonts w:ascii="Ubuntu" w:hAnsi="Ubuntu"/>
        </w:rPr>
        <w:t>;</w:t>
      </w:r>
    </w:p>
    <w:p w:rsidR="004A1707" w:rsidRPr="003806F2" w:rsidRDefault="004A1707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 xml:space="preserve">przed uruchomieniem niszczarki MMD360 sprawdzić, czy wszystkie elementy urządzenia są zabudowane zgodnie z DTR producenta </w:t>
      </w:r>
      <w:r w:rsidR="00910387" w:rsidRPr="003806F2">
        <w:rPr>
          <w:rFonts w:ascii="Ubuntu" w:hAnsi="Ubuntu"/>
        </w:rPr>
        <w:t>zapewniający bezpieczne warunki wykonywania czynności na stanowisku na stanowisku niszczenia nośników cyfrowych</w:t>
      </w:r>
      <w:r w:rsidRPr="003806F2">
        <w:rPr>
          <w:rFonts w:ascii="Ubuntu" w:hAnsi="Ubuntu"/>
        </w:rPr>
        <w:t>;</w:t>
      </w:r>
    </w:p>
    <w:p w:rsidR="00910387" w:rsidRPr="003806F2" w:rsidRDefault="00910387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wykonywać pracę na stanowisku zgodnie z zasadami i obowiązującymi przepisami BHP;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koncentrować uwagę wyłącznie na czynnościach wykonywanych</w:t>
      </w:r>
      <w:r w:rsidR="0052323C" w:rsidRPr="003806F2">
        <w:rPr>
          <w:rFonts w:ascii="Ubuntu" w:hAnsi="Ubuntu"/>
        </w:rPr>
        <w:t xml:space="preserve"> i bez pośpiechu</w:t>
      </w:r>
      <w:r w:rsidRPr="003806F2">
        <w:rPr>
          <w:rFonts w:ascii="Ubuntu" w:hAnsi="Ubuntu"/>
        </w:rPr>
        <w:t>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wykonywać prace tylko zlecone przez bezpośredniego przełożonego;</w:t>
      </w:r>
    </w:p>
    <w:p w:rsidR="0052323C" w:rsidRPr="003806F2" w:rsidRDefault="0052323C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materiały używane podczas procesu pracy składować w taki sposób, aby nie ograniczały swobodnego dostępu do stanowiska oraz nie stwarzały żadnych zagrożeń wypadkowych;</w:t>
      </w:r>
    </w:p>
    <w:p w:rsidR="004A1707" w:rsidRPr="003806F2" w:rsidRDefault="004A1707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używane narzędzia odkładać na wyznaczone miejsca;</w:t>
      </w:r>
    </w:p>
    <w:p w:rsidR="00F779A9" w:rsidRPr="003806F2" w:rsidRDefault="004A1707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trzymać</w:t>
      </w:r>
      <w:r w:rsidR="00F779A9" w:rsidRPr="003806F2">
        <w:rPr>
          <w:rFonts w:ascii="Ubuntu" w:hAnsi="Ubuntu"/>
        </w:rPr>
        <w:t xml:space="preserve"> palce z daleka od obszaru niszczenia nośników;</w:t>
      </w:r>
    </w:p>
    <w:p w:rsidR="00F779A9" w:rsidRPr="003806F2" w:rsidRDefault="0033215E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>
        <w:rPr>
          <w:rFonts w:ascii="Ubuntu" w:hAnsi="Ubuntu"/>
        </w:rPr>
        <w:t>luźna odzież, włosy</w:t>
      </w:r>
      <w:r w:rsidR="00F779A9" w:rsidRPr="003806F2">
        <w:rPr>
          <w:rFonts w:ascii="Ubuntu" w:hAnsi="Ubuntu"/>
        </w:rPr>
        <w:t>, naszyjniki, bransolety itp. trzymaj z daleka od obszaru niszczenia;</w:t>
      </w:r>
    </w:p>
    <w:p w:rsidR="00F779A9" w:rsidRPr="003806F2" w:rsidRDefault="004A1707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używać</w:t>
      </w:r>
      <w:r w:rsidR="00F779A9" w:rsidRPr="003806F2">
        <w:rPr>
          <w:rFonts w:ascii="Ubuntu" w:hAnsi="Ubuntu"/>
        </w:rPr>
        <w:t xml:space="preserve"> niszczarki wyłącznie do niszczenia dysków twardych 2,5”, 3,5”, dysków SSD, dysków USB;</w:t>
      </w:r>
    </w:p>
    <w:p w:rsidR="00F779A9" w:rsidRPr="003806F2" w:rsidRDefault="0052323C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po zakończeniu pracy niszczarki</w:t>
      </w:r>
      <w:r w:rsidR="004A1707" w:rsidRPr="003806F2">
        <w:rPr>
          <w:rFonts w:ascii="Ubuntu" w:hAnsi="Ubuntu"/>
        </w:rPr>
        <w:t>, uruchomić</w:t>
      </w:r>
      <w:r w:rsidR="00F779A9" w:rsidRPr="003806F2">
        <w:rPr>
          <w:rFonts w:ascii="Ubuntu" w:hAnsi="Ubuntu"/>
        </w:rPr>
        <w:t xml:space="preserve"> blokadę zabezpieczającą.</w:t>
      </w:r>
    </w:p>
    <w:p w:rsidR="00F779A9" w:rsidRPr="003806F2" w:rsidRDefault="00F779A9" w:rsidP="006C4175">
      <w:pPr>
        <w:autoSpaceDE w:val="0"/>
        <w:autoSpaceDN w:val="0"/>
        <w:adjustRightInd w:val="0"/>
        <w:jc w:val="both"/>
        <w:rPr>
          <w:rFonts w:ascii="Ubuntu" w:hAnsi="Ubuntu"/>
        </w:rPr>
      </w:pPr>
    </w:p>
    <w:p w:rsidR="00F779A9" w:rsidRPr="003806F2" w:rsidRDefault="0052323C" w:rsidP="0052323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  <w:b/>
          <w:bCs/>
        </w:rPr>
      </w:pPr>
      <w:r w:rsidRPr="003806F2">
        <w:rPr>
          <w:rFonts w:ascii="Ubuntu" w:hAnsi="Ubuntu"/>
          <w:b/>
          <w:bCs/>
        </w:rPr>
        <w:t>PRACOWNIKOWI NIE WOLNO:</w:t>
      </w: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b/>
          <w:bCs/>
          <w:sz w:val="16"/>
          <w:szCs w:val="16"/>
          <w:u w:val="single"/>
        </w:rPr>
      </w:pP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stosować niebezpieczne metody pracy;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korzystać z niesprawnej maszyny;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usuwać osłon i urządzeń czy znaków zabezpieczających;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 xml:space="preserve">naprawiać samodzielnie </w:t>
      </w:r>
      <w:r w:rsidR="00603FC1" w:rsidRPr="003806F2">
        <w:rPr>
          <w:rFonts w:ascii="Ubuntu" w:hAnsi="Ubuntu"/>
        </w:rPr>
        <w:t>urządzenie</w:t>
      </w:r>
      <w:r w:rsidRPr="003806F2">
        <w:rPr>
          <w:rFonts w:ascii="Ubuntu" w:hAnsi="Ubuntu"/>
        </w:rPr>
        <w:t>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 xml:space="preserve">dotykać części </w:t>
      </w:r>
      <w:r w:rsidR="00603FC1" w:rsidRPr="003806F2">
        <w:rPr>
          <w:rFonts w:ascii="Ubuntu" w:hAnsi="Ubuntu"/>
        </w:rPr>
        <w:t>urządzenia</w:t>
      </w:r>
      <w:r w:rsidRPr="003806F2">
        <w:rPr>
          <w:rFonts w:ascii="Ubuntu" w:hAnsi="Ubuntu"/>
        </w:rPr>
        <w:t xml:space="preserve"> będących w ruchu;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lastRenderedPageBreak/>
        <w:t xml:space="preserve">czyścić i </w:t>
      </w:r>
      <w:r w:rsidR="00603FC1" w:rsidRPr="003806F2">
        <w:rPr>
          <w:rFonts w:ascii="Ubuntu" w:hAnsi="Ubuntu"/>
        </w:rPr>
        <w:t>konserwować części urządzenia będące</w:t>
      </w:r>
      <w:r w:rsidRPr="003806F2">
        <w:rPr>
          <w:rFonts w:ascii="Ubuntu" w:hAnsi="Ubuntu"/>
        </w:rPr>
        <w:t xml:space="preserve"> w ruchu</w:t>
      </w:r>
      <w:r w:rsidR="00603FC1" w:rsidRPr="003806F2">
        <w:rPr>
          <w:rFonts w:ascii="Ubuntu" w:hAnsi="Ubuntu"/>
        </w:rPr>
        <w:t>, czynności takie należy wykonywać po wyłączeniu urządzenia oraz zasilania w energię elektryczną</w:t>
      </w:r>
      <w:r w:rsidRPr="003806F2">
        <w:rPr>
          <w:rFonts w:ascii="Ubuntu" w:hAnsi="Ubuntu"/>
        </w:rPr>
        <w:t>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dopuszczać do pracy na swoim stanowisku pracy jakichkolwiek osób bez wiedzy przełożonego;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tarasować przejścia i dojścia do stanowiska pracy, s</w:t>
      </w:r>
      <w:r w:rsidR="0033215E">
        <w:rPr>
          <w:rFonts w:ascii="Ubuntu" w:hAnsi="Ubuntu"/>
        </w:rPr>
        <w:t xml:space="preserve">przętu zabezpieczających </w:t>
      </w:r>
      <w:r w:rsidR="00FC0D55">
        <w:rPr>
          <w:rFonts w:ascii="Ubuntu" w:hAnsi="Ubuntu"/>
        </w:rPr>
        <w:t>PPOŻ</w:t>
      </w:r>
      <w:r w:rsidR="0033215E">
        <w:rPr>
          <w:rFonts w:ascii="Ubuntu" w:hAnsi="Ubuntu"/>
        </w:rPr>
        <w:t xml:space="preserve"> </w:t>
      </w:r>
      <w:r w:rsidRPr="003806F2">
        <w:rPr>
          <w:rFonts w:ascii="Ubuntu" w:hAnsi="Ubuntu"/>
        </w:rPr>
        <w:t>i wyłączników prądu elektrycznego;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nie niszczyć obszaru dysku zaznaczonego na czerwono (rysunek poniżej).</w:t>
      </w:r>
    </w:p>
    <w:p w:rsidR="00F779A9" w:rsidRPr="003806F2" w:rsidRDefault="00F779A9" w:rsidP="00F779A9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</w:rPr>
      </w:pPr>
    </w:p>
    <w:p w:rsidR="00F779A9" w:rsidRPr="003806F2" w:rsidRDefault="003806F2" w:rsidP="00F779A9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" w:hAnsi="Ubuntu"/>
        </w:rPr>
      </w:pPr>
      <w:r>
        <w:rPr>
          <w:rFonts w:ascii="Ubuntu" w:hAnsi="Ubuntu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156845</wp:posOffset>
                </wp:positionV>
                <wp:extent cx="238125" cy="466725"/>
                <wp:effectExtent l="19050" t="0" r="28575" b="47625"/>
                <wp:wrapNone/>
                <wp:docPr id="2" name="Strzałka w dó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66725"/>
                        </a:xfrm>
                        <a:prstGeom prst="downArrow">
                          <a:avLst>
                            <a:gd name="adj1" fmla="val 50000"/>
                            <a:gd name="adj2" fmla="val 49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A01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2" o:spid="_x0000_s1026" type="#_x0000_t67" style="position:absolute;margin-left:235.15pt;margin-top:12.35pt;width:18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F779A9" w:rsidRPr="003806F2" w:rsidRDefault="00F779A9" w:rsidP="00F779A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Ubuntu" w:hAnsi="Ubuntu"/>
        </w:rPr>
      </w:pPr>
      <w:r w:rsidRPr="003806F2">
        <w:rPr>
          <w:rFonts w:ascii="Ubuntu" w:hAnsi="Ubuntu"/>
          <w:noProof/>
        </w:rPr>
        <w:drawing>
          <wp:inline distT="0" distB="0" distL="0" distR="0" wp14:anchorId="74757BFA" wp14:editId="5A2212EA">
            <wp:extent cx="2105025" cy="1552575"/>
            <wp:effectExtent l="0" t="0" r="9525" b="9525"/>
            <wp:docPr id="1" name="Obraz 1" descr="dy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A9" w:rsidRPr="003806F2" w:rsidRDefault="0052323C" w:rsidP="0052323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Ubuntu" w:hAnsi="Ubuntu"/>
          <w:b/>
          <w:bCs/>
        </w:rPr>
      </w:pPr>
      <w:r w:rsidRPr="003806F2">
        <w:rPr>
          <w:rFonts w:ascii="Ubuntu" w:hAnsi="Ubuntu"/>
          <w:b/>
          <w:bCs/>
        </w:rPr>
        <w:t>PO ZAKOŃCZENIU PRACY NALEŻY:</w:t>
      </w:r>
    </w:p>
    <w:p w:rsidR="00F779A9" w:rsidRPr="003806F2" w:rsidRDefault="00F779A9" w:rsidP="00F779A9">
      <w:pPr>
        <w:autoSpaceDE w:val="0"/>
        <w:autoSpaceDN w:val="0"/>
        <w:adjustRightInd w:val="0"/>
        <w:ind w:left="120"/>
        <w:jc w:val="both"/>
        <w:rPr>
          <w:rFonts w:ascii="Ubuntu" w:hAnsi="Ubuntu"/>
          <w:b/>
          <w:bCs/>
          <w:sz w:val="16"/>
          <w:szCs w:val="16"/>
          <w:u w:val="single"/>
        </w:rPr>
      </w:pP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zatrzymać obsługiwane maszyny i inne urządzenia;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dokładnie oczyścić stanowisko robocze;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ułożyć narzędzia i przyrządy pomocnicze w miejscach na to przeznaczonych;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zabezpieczyć materiał wykorzystywany podczas procesu;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upewnić się czy pozostawione stanowisko i urządzenia nie stworzą żadnych zagrożeń dla otoczenia;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przekazać informacje o stanie zaawansowania wykonywanych prac swojemu bezpośredniemu przełożonemu;</w:t>
      </w:r>
    </w:p>
    <w:p w:rsidR="00F779A9" w:rsidRPr="003806F2" w:rsidRDefault="00F779A9" w:rsidP="003806F2">
      <w:pPr>
        <w:pStyle w:val="Akapitzlist"/>
        <w:numPr>
          <w:ilvl w:val="0"/>
          <w:numId w:val="2"/>
        </w:numPr>
        <w:tabs>
          <w:tab w:val="left" w:pos="709"/>
        </w:tabs>
        <w:ind w:hanging="425"/>
        <w:jc w:val="both"/>
        <w:rPr>
          <w:rFonts w:ascii="Ubuntu" w:hAnsi="Ubuntu"/>
        </w:rPr>
      </w:pPr>
      <w:r w:rsidRPr="003806F2">
        <w:rPr>
          <w:rFonts w:ascii="Ubuntu" w:hAnsi="Ubuntu"/>
        </w:rPr>
        <w:t>utworzyć raport z listą nośników i zakresem przeprowadzonych czynności.</w:t>
      </w: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color w:val="FF0000"/>
        </w:rPr>
      </w:pP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color w:val="FF0000"/>
        </w:rPr>
      </w:pP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color w:val="FF0000"/>
        </w:rPr>
      </w:pPr>
    </w:p>
    <w:p w:rsidR="00603FC1" w:rsidRPr="003806F2" w:rsidRDefault="00603FC1" w:rsidP="00F779A9">
      <w:pPr>
        <w:autoSpaceDE w:val="0"/>
        <w:autoSpaceDN w:val="0"/>
        <w:adjustRightInd w:val="0"/>
        <w:jc w:val="both"/>
        <w:rPr>
          <w:rFonts w:ascii="Ubuntu" w:hAnsi="Ubuntu"/>
          <w:color w:val="FF0000"/>
        </w:rPr>
      </w:pPr>
    </w:p>
    <w:p w:rsidR="00603FC1" w:rsidRPr="003806F2" w:rsidRDefault="00603FC1" w:rsidP="00F779A9">
      <w:pPr>
        <w:autoSpaceDE w:val="0"/>
        <w:autoSpaceDN w:val="0"/>
        <w:adjustRightInd w:val="0"/>
        <w:jc w:val="both"/>
        <w:rPr>
          <w:rFonts w:ascii="Ubuntu" w:hAnsi="Ubuntu"/>
          <w:color w:val="FF0000"/>
        </w:rPr>
      </w:pP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  <w:color w:val="000000"/>
        </w:rPr>
      </w:pPr>
      <w:r w:rsidRPr="003806F2">
        <w:rPr>
          <w:rFonts w:ascii="Ubuntu" w:hAnsi="Ubuntu"/>
          <w:color w:val="000000"/>
        </w:rPr>
        <w:t>Opracował:                                                                                                           Zatwierdził:</w:t>
      </w:r>
    </w:p>
    <w:p w:rsidR="00F779A9" w:rsidRPr="003806F2" w:rsidRDefault="00F779A9" w:rsidP="00F779A9">
      <w:pPr>
        <w:autoSpaceDE w:val="0"/>
        <w:autoSpaceDN w:val="0"/>
        <w:adjustRightInd w:val="0"/>
        <w:jc w:val="both"/>
        <w:rPr>
          <w:rFonts w:ascii="Ubuntu" w:hAnsi="Ubuntu"/>
        </w:rPr>
      </w:pPr>
      <w:r w:rsidRPr="003806F2">
        <w:rPr>
          <w:rFonts w:ascii="Ubuntu" w:hAnsi="Ubuntu"/>
        </w:rPr>
        <w:t xml:space="preserve">             </w:t>
      </w:r>
    </w:p>
    <w:p w:rsidR="00F779A9" w:rsidRPr="003806F2" w:rsidRDefault="00F779A9" w:rsidP="00F779A9">
      <w:pPr>
        <w:rPr>
          <w:rFonts w:ascii="Ubuntu" w:hAnsi="Ubuntu"/>
        </w:rPr>
      </w:pPr>
    </w:p>
    <w:p w:rsidR="00F779A9" w:rsidRPr="003806F2" w:rsidRDefault="00F779A9" w:rsidP="00F779A9">
      <w:pPr>
        <w:rPr>
          <w:rFonts w:ascii="Ubuntu" w:hAnsi="Ubuntu"/>
        </w:rPr>
      </w:pPr>
    </w:p>
    <w:p w:rsidR="00F779A9" w:rsidRPr="003806F2" w:rsidRDefault="00F779A9" w:rsidP="00F779A9">
      <w:pPr>
        <w:rPr>
          <w:rFonts w:ascii="Ubuntu" w:hAnsi="Ubuntu"/>
        </w:rPr>
      </w:pPr>
    </w:p>
    <w:p w:rsidR="00F779A9" w:rsidRPr="003806F2" w:rsidRDefault="00F779A9" w:rsidP="00F779A9">
      <w:pPr>
        <w:rPr>
          <w:rFonts w:ascii="Ubuntu" w:hAnsi="Ubuntu"/>
        </w:rPr>
      </w:pPr>
    </w:p>
    <w:p w:rsidR="00F779A9" w:rsidRPr="003806F2" w:rsidRDefault="00F779A9" w:rsidP="00F779A9">
      <w:pPr>
        <w:rPr>
          <w:rFonts w:ascii="Ubuntu" w:hAnsi="Ubuntu"/>
        </w:rPr>
      </w:pPr>
      <w:r w:rsidRPr="003806F2">
        <w:rPr>
          <w:rFonts w:ascii="Ubuntu" w:hAnsi="Ubuntu"/>
        </w:rPr>
        <w:t>Zaopiniował:</w:t>
      </w:r>
    </w:p>
    <w:p w:rsidR="00F779A9" w:rsidRPr="003806F2" w:rsidRDefault="00F779A9" w:rsidP="00F779A9">
      <w:pPr>
        <w:rPr>
          <w:rFonts w:ascii="Ubuntu" w:hAnsi="Ubuntu"/>
          <w:sz w:val="18"/>
          <w:szCs w:val="18"/>
        </w:rPr>
      </w:pPr>
      <w:r w:rsidRPr="003806F2">
        <w:rPr>
          <w:rFonts w:ascii="Ubuntu" w:hAnsi="Ubuntu"/>
          <w:sz w:val="18"/>
          <w:szCs w:val="18"/>
        </w:rPr>
        <w:t xml:space="preserve">  (Sekcja BHP)</w:t>
      </w:r>
    </w:p>
    <w:p w:rsidR="00D45F3C" w:rsidRPr="003806F2" w:rsidRDefault="00D45F3C">
      <w:pPr>
        <w:rPr>
          <w:rFonts w:ascii="Ubuntu" w:hAnsi="Ubuntu"/>
        </w:rPr>
      </w:pPr>
    </w:p>
    <w:sectPr w:rsidR="00D45F3C" w:rsidRPr="003806F2" w:rsidSect="00B71322">
      <w:headerReference w:type="first" r:id="rId9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22" w:rsidRDefault="00B71322" w:rsidP="00B71322">
      <w:r>
        <w:separator/>
      </w:r>
    </w:p>
  </w:endnote>
  <w:endnote w:type="continuationSeparator" w:id="0">
    <w:p w:rsidR="00B71322" w:rsidRDefault="00B71322" w:rsidP="00B7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22" w:rsidRDefault="00B71322" w:rsidP="00B71322">
      <w:r>
        <w:separator/>
      </w:r>
    </w:p>
  </w:footnote>
  <w:footnote w:type="continuationSeparator" w:id="0">
    <w:p w:rsidR="00B71322" w:rsidRDefault="00B71322" w:rsidP="00B7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2" w:rsidRPr="00EA5585" w:rsidRDefault="00B71322" w:rsidP="00B71322">
    <w:pPr>
      <w:ind w:left="6373" w:firstLine="573"/>
      <w:rPr>
        <w:sz w:val="20"/>
        <w:szCs w:val="20"/>
      </w:rPr>
    </w:pPr>
    <w:r>
      <w:rPr>
        <w:sz w:val="20"/>
        <w:szCs w:val="20"/>
      </w:rPr>
      <w:t>Załącznik Nr 2</w:t>
    </w:r>
  </w:p>
  <w:p w:rsidR="00B71322" w:rsidRPr="00EA5585" w:rsidRDefault="00B71322" w:rsidP="00B71322">
    <w:pPr>
      <w:ind w:left="6373" w:firstLine="573"/>
      <w:rPr>
        <w:sz w:val="20"/>
        <w:szCs w:val="20"/>
      </w:rPr>
    </w:pPr>
    <w:r>
      <w:rPr>
        <w:sz w:val="20"/>
        <w:szCs w:val="20"/>
      </w:rPr>
      <w:t>do Zarządzenia</w:t>
    </w:r>
    <w:r>
      <w:rPr>
        <w:sz w:val="20"/>
        <w:szCs w:val="20"/>
      </w:rPr>
      <w:t xml:space="preserve"> Nr 49</w:t>
    </w:r>
    <w:r>
      <w:rPr>
        <w:sz w:val="20"/>
        <w:szCs w:val="20"/>
      </w:rPr>
      <w:t>/2019</w:t>
    </w:r>
  </w:p>
  <w:p w:rsidR="00B71322" w:rsidRPr="00EA5585" w:rsidRDefault="00B71322" w:rsidP="00B71322">
    <w:pPr>
      <w:ind w:left="6373" w:firstLine="573"/>
      <w:rPr>
        <w:sz w:val="20"/>
        <w:szCs w:val="20"/>
      </w:rPr>
    </w:pPr>
    <w:r>
      <w:rPr>
        <w:sz w:val="20"/>
        <w:szCs w:val="20"/>
      </w:rPr>
      <w:t>z dnia 07.03.2019 r.</w:t>
    </w:r>
  </w:p>
  <w:p w:rsidR="00B71322" w:rsidRPr="00B71322" w:rsidRDefault="00B71322" w:rsidP="00B71322">
    <w:pPr>
      <w:ind w:left="6373" w:firstLine="573"/>
      <w:rPr>
        <w:sz w:val="20"/>
        <w:szCs w:val="20"/>
      </w:rPr>
    </w:pPr>
    <w:r>
      <w:rPr>
        <w:sz w:val="20"/>
        <w:szCs w:val="20"/>
      </w:rPr>
      <w:t>Rektora SUM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0B2A7E4"/>
    <w:lvl w:ilvl="0">
      <w:numFmt w:val="decimal"/>
      <w:lvlText w:val="*"/>
      <w:lvlJc w:val="left"/>
    </w:lvl>
  </w:abstractNum>
  <w:abstractNum w:abstractNumId="1" w15:restartNumberingAfterBreak="0">
    <w:nsid w:val="167A7265"/>
    <w:multiLevelType w:val="singleLevel"/>
    <w:tmpl w:val="F5ECE53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955267"/>
    <w:multiLevelType w:val="singleLevel"/>
    <w:tmpl w:val="AD2CE4CE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BB6997"/>
    <w:multiLevelType w:val="hybridMultilevel"/>
    <w:tmpl w:val="14C2994C"/>
    <w:lvl w:ilvl="0" w:tplc="62FA7B3E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ADD2EF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6B42"/>
    <w:multiLevelType w:val="singleLevel"/>
    <w:tmpl w:val="D2D0EB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A2862DD"/>
    <w:multiLevelType w:val="hybridMultilevel"/>
    <w:tmpl w:val="78F23FE0"/>
    <w:lvl w:ilvl="0" w:tplc="62FA7B3E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5070C"/>
    <w:multiLevelType w:val="hybridMultilevel"/>
    <w:tmpl w:val="CF544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D2EFF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95950"/>
    <w:multiLevelType w:val="hybridMultilevel"/>
    <w:tmpl w:val="45540150"/>
    <w:lvl w:ilvl="0" w:tplc="62FA7B3E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6B75"/>
    <w:multiLevelType w:val="hybridMultilevel"/>
    <w:tmpl w:val="02EEC9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4F2F0F"/>
    <w:multiLevelType w:val="singleLevel"/>
    <w:tmpl w:val="401259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F2C1409"/>
    <w:multiLevelType w:val="singleLevel"/>
    <w:tmpl w:val="16F644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A9"/>
    <w:rsid w:val="001E59A9"/>
    <w:rsid w:val="00277299"/>
    <w:rsid w:val="00287DD9"/>
    <w:rsid w:val="0033215E"/>
    <w:rsid w:val="003806F2"/>
    <w:rsid w:val="00397736"/>
    <w:rsid w:val="004A1707"/>
    <w:rsid w:val="004B6CC0"/>
    <w:rsid w:val="00516FAE"/>
    <w:rsid w:val="0052323C"/>
    <w:rsid w:val="00542571"/>
    <w:rsid w:val="00603FC1"/>
    <w:rsid w:val="006C4175"/>
    <w:rsid w:val="008A24C9"/>
    <w:rsid w:val="00910387"/>
    <w:rsid w:val="00946690"/>
    <w:rsid w:val="00A35DB2"/>
    <w:rsid w:val="00AF4FED"/>
    <w:rsid w:val="00AF66E5"/>
    <w:rsid w:val="00B71322"/>
    <w:rsid w:val="00D45F3C"/>
    <w:rsid w:val="00F779A9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00FFD-B1AF-4E92-8225-3ED87CCA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9A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87DD9"/>
    <w:pPr>
      <w:ind w:left="720"/>
      <w:contextualSpacing/>
    </w:pPr>
  </w:style>
  <w:style w:type="table" w:styleId="Tabela-Siatka">
    <w:name w:val="Table Grid"/>
    <w:basedOn w:val="Standardowy"/>
    <w:uiPriority w:val="59"/>
    <w:rsid w:val="0039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1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3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3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27C5-8199-424E-9DB0-1C89B257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Czyż</cp:lastModifiedBy>
  <cp:revision>2</cp:revision>
  <cp:lastPrinted>2019-03-08T12:31:00Z</cp:lastPrinted>
  <dcterms:created xsi:type="dcterms:W3CDTF">2019-01-21T12:11:00Z</dcterms:created>
  <dcterms:modified xsi:type="dcterms:W3CDTF">2019-03-08T12:33:00Z</dcterms:modified>
</cp:coreProperties>
</file>