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D7" w:rsidRPr="00B173AB" w:rsidRDefault="00885AD7" w:rsidP="00885AD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85AD7" w:rsidRPr="00B173AB" w:rsidRDefault="00885AD7" w:rsidP="00885AD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51</w:t>
      </w:r>
      <w:r w:rsidRPr="00B173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/2014</w:t>
      </w:r>
    </w:p>
    <w:p w:rsidR="00885AD7" w:rsidRPr="00B173AB" w:rsidRDefault="00885AD7" w:rsidP="00885AD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73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885AD7" w:rsidRPr="00B173AB" w:rsidRDefault="00885AD7" w:rsidP="00885AD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73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23 kwietnia 2014 r.</w:t>
      </w:r>
    </w:p>
    <w:p w:rsidR="00885AD7" w:rsidRPr="00C74585" w:rsidRDefault="00885AD7" w:rsidP="00885A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85AD7" w:rsidRPr="00C74585" w:rsidRDefault="00885AD7" w:rsidP="00885AD7">
      <w:pPr>
        <w:spacing w:after="0" w:line="36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58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wyrażenia opinii w przedmiocie utworzenia w ramach Wydziału Zdrowia Publicznego Studium Doktoranckiego</w:t>
      </w:r>
    </w:p>
    <w:p w:rsidR="00885AD7" w:rsidRPr="00C74585" w:rsidRDefault="00885AD7" w:rsidP="00885AD7">
      <w:pPr>
        <w:spacing w:after="0" w:line="360" w:lineRule="auto"/>
        <w:ind w:left="1200" w:hanging="12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AD7" w:rsidRPr="00C74585" w:rsidRDefault="00885AD7" w:rsidP="00885AD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pl-PL"/>
        </w:rPr>
      </w:pPr>
      <w:r w:rsidRPr="00C74585">
        <w:rPr>
          <w:rFonts w:ascii="Times New Roman" w:eastAsia="Times New Roman" w:hAnsi="Times New Roman" w:cs="Times New Roman"/>
          <w:sz w:val="24"/>
          <w:lang w:eastAsia="pl-PL"/>
        </w:rPr>
        <w:t>Na podstawie: art. 84 ust. 3  Ustawy z dnia 27 lipca 2005 roku Prawo o szkolnictwie wyższym</w:t>
      </w:r>
      <w:r w:rsidRPr="00C74585">
        <w:rPr>
          <w:rFonts w:ascii="Times New Roman" w:eastAsia="Times New Roman" w:hAnsi="Times New Roman" w:cs="Times New Roman"/>
          <w:iCs/>
          <w:sz w:val="24"/>
          <w:lang w:eastAsia="pl-PL"/>
        </w:rPr>
        <w:t xml:space="preserve"> </w:t>
      </w:r>
      <w:r w:rsidRPr="00C74585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(t. j. Dz. U. z 2012 r., poz. 572 z </w:t>
      </w:r>
      <w:proofErr w:type="spellStart"/>
      <w:r w:rsidRPr="00C74585">
        <w:rPr>
          <w:rFonts w:ascii="Times New Roman" w:eastAsia="Times New Roman" w:hAnsi="Times New Roman" w:cs="Times New Roman"/>
          <w:i/>
          <w:iCs/>
          <w:sz w:val="24"/>
          <w:lang w:eastAsia="pl-PL"/>
        </w:rPr>
        <w:t>późn</w:t>
      </w:r>
      <w:proofErr w:type="spellEnd"/>
      <w:r w:rsidRPr="00C74585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. zm.) </w:t>
      </w:r>
      <w:r w:rsidRPr="00C74585">
        <w:rPr>
          <w:rFonts w:ascii="Times New Roman" w:eastAsia="Times New Roman" w:hAnsi="Times New Roman" w:cs="Times New Roman"/>
          <w:iCs/>
          <w:sz w:val="24"/>
          <w:lang w:eastAsia="pl-PL"/>
        </w:rPr>
        <w:t xml:space="preserve">i § 38 ust. 1 pkt 14 w związku z § 14 ust. 2 Statutu Śląskiego Uniwersytetu Medycznego w Katowicach i pismem Dziekana Wydziału Zdrowia Publicznego z dnia 08.04.2014 r. znak: RDZ/0724/66/1/1/2014 oraz Uchwałą Nr 39/2013/2014 Rady Wydziału Zdrowia Publicznego z dnia 8 kwietnia 2014 r. </w:t>
      </w:r>
    </w:p>
    <w:p w:rsidR="00885AD7" w:rsidRPr="00C74585" w:rsidRDefault="00885AD7" w:rsidP="00885A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</w:p>
    <w:p w:rsidR="00885AD7" w:rsidRPr="00C74585" w:rsidRDefault="00885AD7" w:rsidP="00885A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C74585">
        <w:rPr>
          <w:rFonts w:ascii="Times New Roman" w:eastAsia="Times New Roman" w:hAnsi="Times New Roman" w:cs="Times New Roman"/>
          <w:sz w:val="24"/>
          <w:lang w:eastAsia="pl-PL"/>
        </w:rPr>
        <w:t>Senat Śląskiego Uniwersytetu Medycznego w Katowicach</w:t>
      </w:r>
    </w:p>
    <w:p w:rsidR="00885AD7" w:rsidRPr="00C74585" w:rsidRDefault="00885AD7" w:rsidP="00885A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C74585">
        <w:rPr>
          <w:rFonts w:ascii="Times New Roman" w:eastAsia="Times New Roman" w:hAnsi="Times New Roman" w:cs="Times New Roman"/>
          <w:sz w:val="24"/>
          <w:lang w:eastAsia="pl-PL"/>
        </w:rPr>
        <w:t>uchwala, co następuje:</w:t>
      </w:r>
    </w:p>
    <w:p w:rsidR="00885AD7" w:rsidRPr="00C74585" w:rsidRDefault="00885AD7" w:rsidP="00885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885AD7" w:rsidRPr="00C74585" w:rsidRDefault="00885AD7" w:rsidP="00885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C74585">
        <w:rPr>
          <w:rFonts w:ascii="Times New Roman" w:eastAsia="Times New Roman" w:hAnsi="Times New Roman" w:cs="Times New Roman"/>
          <w:b/>
          <w:sz w:val="24"/>
          <w:lang w:eastAsia="pl-PL"/>
        </w:rPr>
        <w:t>§ 1</w:t>
      </w:r>
    </w:p>
    <w:p w:rsidR="00885AD7" w:rsidRPr="00C74585" w:rsidRDefault="00885AD7" w:rsidP="00885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885AD7" w:rsidRPr="00C74585" w:rsidRDefault="00885AD7" w:rsidP="00885A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C74585">
        <w:rPr>
          <w:rFonts w:ascii="Times New Roman" w:eastAsia="Times New Roman" w:hAnsi="Times New Roman" w:cs="Times New Roman"/>
          <w:sz w:val="24"/>
          <w:lang w:eastAsia="pl-PL"/>
        </w:rPr>
        <w:t xml:space="preserve">Pozytywnie opiniuje utworzenie w ramach Wydziału Zdrowia Publicznego </w:t>
      </w:r>
      <w:r w:rsidRPr="00C74585">
        <w:rPr>
          <w:rFonts w:ascii="Times New Roman" w:eastAsia="Times New Roman" w:hAnsi="Times New Roman" w:cs="Times New Roman"/>
          <w:b/>
          <w:sz w:val="24"/>
          <w:lang w:eastAsia="pl-PL"/>
        </w:rPr>
        <w:t>Studium Doktoranckiego</w:t>
      </w:r>
      <w:r w:rsidRPr="00C74585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885AD7" w:rsidRPr="00C74585" w:rsidRDefault="00885AD7" w:rsidP="00885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C74585">
        <w:rPr>
          <w:rFonts w:ascii="Times New Roman" w:eastAsia="Times New Roman" w:hAnsi="Times New Roman" w:cs="Times New Roman"/>
          <w:b/>
          <w:sz w:val="24"/>
          <w:lang w:eastAsia="pl-PL"/>
        </w:rPr>
        <w:t>§ 2</w:t>
      </w:r>
    </w:p>
    <w:p w:rsidR="00885AD7" w:rsidRPr="00C74585" w:rsidRDefault="00885AD7" w:rsidP="00885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885AD7" w:rsidRPr="00C74585" w:rsidRDefault="00885AD7" w:rsidP="00885A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C74585">
        <w:rPr>
          <w:rFonts w:ascii="Times New Roman" w:eastAsia="Times New Roman" w:hAnsi="Times New Roman" w:cs="Times New Roman"/>
          <w:sz w:val="24"/>
          <w:lang w:eastAsia="pl-PL"/>
        </w:rPr>
        <w:t xml:space="preserve">Wykonanie Uchwały powierza Rektorowi Śląskiego Uniwersytetu Medycznego </w:t>
      </w:r>
      <w:r w:rsidRPr="00C74585">
        <w:rPr>
          <w:rFonts w:ascii="Times New Roman" w:eastAsia="Times New Roman" w:hAnsi="Times New Roman" w:cs="Times New Roman"/>
          <w:sz w:val="24"/>
          <w:lang w:eastAsia="pl-PL"/>
        </w:rPr>
        <w:br/>
        <w:t>w Katowicach.</w:t>
      </w:r>
    </w:p>
    <w:p w:rsidR="00885AD7" w:rsidRPr="00C74585" w:rsidRDefault="00885AD7" w:rsidP="00885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C74585">
        <w:rPr>
          <w:rFonts w:ascii="Times New Roman" w:eastAsia="Times New Roman" w:hAnsi="Times New Roman" w:cs="Times New Roman"/>
          <w:b/>
          <w:sz w:val="24"/>
          <w:lang w:eastAsia="pl-PL"/>
        </w:rPr>
        <w:t>§ 3</w:t>
      </w:r>
    </w:p>
    <w:p w:rsidR="00885AD7" w:rsidRPr="00C74585" w:rsidRDefault="00885AD7" w:rsidP="00885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885AD7" w:rsidRPr="00C74585" w:rsidRDefault="00885AD7" w:rsidP="00885A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C74585">
        <w:rPr>
          <w:rFonts w:ascii="Times New Roman" w:eastAsia="Times New Roman" w:hAnsi="Times New Roman" w:cs="Times New Roman"/>
          <w:sz w:val="24"/>
          <w:lang w:eastAsia="pl-PL"/>
        </w:rPr>
        <w:t xml:space="preserve">Uchwała wchodzi w życie z dniem podjęcia. </w:t>
      </w:r>
    </w:p>
    <w:p w:rsidR="00885AD7" w:rsidRPr="00C74585" w:rsidRDefault="00885AD7" w:rsidP="00885A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885AD7" w:rsidRPr="00C74585" w:rsidRDefault="00885AD7" w:rsidP="00885AD7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C74585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 xml:space="preserve">                                                                                       </w:t>
      </w:r>
    </w:p>
    <w:p w:rsidR="00885AD7" w:rsidRPr="00C74585" w:rsidRDefault="00885AD7" w:rsidP="00885A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C74585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 xml:space="preserve">                                                                                     Przewodniczący Senatu</w:t>
      </w:r>
    </w:p>
    <w:p w:rsidR="00885AD7" w:rsidRPr="00C74585" w:rsidRDefault="00885AD7" w:rsidP="00885A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885AD7" w:rsidRPr="00C74585" w:rsidRDefault="00885AD7" w:rsidP="00885A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C74585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 xml:space="preserve">                                                                                                  Rektor </w:t>
      </w:r>
    </w:p>
    <w:p w:rsidR="00885AD7" w:rsidRPr="00C74585" w:rsidRDefault="00885AD7" w:rsidP="00885A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C74585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 xml:space="preserve">                                                                Śląskiego Uniwersytetu Medycznego w Katowicach</w:t>
      </w:r>
    </w:p>
    <w:p w:rsidR="00885AD7" w:rsidRPr="00C74585" w:rsidRDefault="00885AD7" w:rsidP="00885AD7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C74585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 xml:space="preserve">       </w:t>
      </w:r>
    </w:p>
    <w:p w:rsidR="00885AD7" w:rsidRPr="00C74585" w:rsidRDefault="00885AD7" w:rsidP="00885A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745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</w:t>
      </w:r>
      <w:r w:rsidRPr="00C7458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prof. dr hab. n. med. Przemysław Jałowiecki</w:t>
      </w:r>
    </w:p>
    <w:p w:rsidR="00334C8D" w:rsidRPr="00885AD7" w:rsidRDefault="00334C8D" w:rsidP="00885AD7">
      <w:bookmarkStart w:id="0" w:name="_GoBack"/>
      <w:bookmarkEnd w:id="0"/>
    </w:p>
    <w:sectPr w:rsidR="00334C8D" w:rsidRPr="00885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F98"/>
    <w:multiLevelType w:val="hybridMultilevel"/>
    <w:tmpl w:val="BD260D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62222F"/>
    <w:multiLevelType w:val="hybridMultilevel"/>
    <w:tmpl w:val="5BFC274E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674F9D"/>
    <w:multiLevelType w:val="hybridMultilevel"/>
    <w:tmpl w:val="9536D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A3980"/>
    <w:multiLevelType w:val="hybridMultilevel"/>
    <w:tmpl w:val="3E686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663B4"/>
    <w:multiLevelType w:val="hybridMultilevel"/>
    <w:tmpl w:val="7C400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85D90"/>
    <w:multiLevelType w:val="hybridMultilevel"/>
    <w:tmpl w:val="F6D885E4"/>
    <w:lvl w:ilvl="0" w:tplc="D22EC7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30AD46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FAA5B0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D82EDF"/>
    <w:multiLevelType w:val="hybridMultilevel"/>
    <w:tmpl w:val="924E2BB6"/>
    <w:lvl w:ilvl="0" w:tplc="650025B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1BA545F0"/>
    <w:multiLevelType w:val="hybridMultilevel"/>
    <w:tmpl w:val="6DF00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D34D1"/>
    <w:multiLevelType w:val="hybridMultilevel"/>
    <w:tmpl w:val="DEBC9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C493F"/>
    <w:multiLevelType w:val="hybridMultilevel"/>
    <w:tmpl w:val="7D14F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1133F"/>
    <w:multiLevelType w:val="hybridMultilevel"/>
    <w:tmpl w:val="0630C7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00A97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366C5F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212866"/>
    <w:multiLevelType w:val="hybridMultilevel"/>
    <w:tmpl w:val="91E81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96825"/>
    <w:multiLevelType w:val="hybridMultilevel"/>
    <w:tmpl w:val="9522DF9C"/>
    <w:lvl w:ilvl="0" w:tplc="8C1EC7F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>
    <w:nsid w:val="3BEB6AB0"/>
    <w:multiLevelType w:val="hybridMultilevel"/>
    <w:tmpl w:val="5A92ECF6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C631D"/>
    <w:multiLevelType w:val="hybridMultilevel"/>
    <w:tmpl w:val="2DA2F9D0"/>
    <w:lvl w:ilvl="0" w:tplc="8F82D7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237FFB"/>
    <w:multiLevelType w:val="hybridMultilevel"/>
    <w:tmpl w:val="104C8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20B74"/>
    <w:multiLevelType w:val="hybridMultilevel"/>
    <w:tmpl w:val="3E8E34A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54877C69"/>
    <w:multiLevelType w:val="hybridMultilevel"/>
    <w:tmpl w:val="5E44C4A6"/>
    <w:lvl w:ilvl="0" w:tplc="99049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456DF7"/>
    <w:multiLevelType w:val="hybridMultilevel"/>
    <w:tmpl w:val="B40471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DD4B60"/>
    <w:multiLevelType w:val="hybridMultilevel"/>
    <w:tmpl w:val="C0A28BE8"/>
    <w:lvl w:ilvl="0" w:tplc="4F667D20">
      <w:start w:val="1"/>
      <w:numFmt w:val="lowerLetter"/>
      <w:lvlText w:val="%1)"/>
      <w:lvlJc w:val="left"/>
      <w:pPr>
        <w:ind w:left="2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59" w:hanging="360"/>
      </w:pPr>
    </w:lvl>
    <w:lvl w:ilvl="2" w:tplc="0415001B">
      <w:start w:val="1"/>
      <w:numFmt w:val="lowerRoman"/>
      <w:lvlText w:val="%3."/>
      <w:lvlJc w:val="right"/>
      <w:pPr>
        <w:ind w:left="3779" w:hanging="180"/>
      </w:pPr>
    </w:lvl>
    <w:lvl w:ilvl="3" w:tplc="0415000F" w:tentative="1">
      <w:start w:val="1"/>
      <w:numFmt w:val="decimal"/>
      <w:lvlText w:val="%4."/>
      <w:lvlJc w:val="left"/>
      <w:pPr>
        <w:ind w:left="4499" w:hanging="360"/>
      </w:pPr>
    </w:lvl>
    <w:lvl w:ilvl="4" w:tplc="04150019" w:tentative="1">
      <w:start w:val="1"/>
      <w:numFmt w:val="lowerLetter"/>
      <w:lvlText w:val="%5."/>
      <w:lvlJc w:val="left"/>
      <w:pPr>
        <w:ind w:left="5219" w:hanging="360"/>
      </w:pPr>
    </w:lvl>
    <w:lvl w:ilvl="5" w:tplc="0415001B" w:tentative="1">
      <w:start w:val="1"/>
      <w:numFmt w:val="lowerRoman"/>
      <w:lvlText w:val="%6."/>
      <w:lvlJc w:val="right"/>
      <w:pPr>
        <w:ind w:left="5939" w:hanging="180"/>
      </w:pPr>
    </w:lvl>
    <w:lvl w:ilvl="6" w:tplc="0415000F" w:tentative="1">
      <w:start w:val="1"/>
      <w:numFmt w:val="decimal"/>
      <w:lvlText w:val="%7."/>
      <w:lvlJc w:val="left"/>
      <w:pPr>
        <w:ind w:left="6659" w:hanging="360"/>
      </w:pPr>
    </w:lvl>
    <w:lvl w:ilvl="7" w:tplc="04150019" w:tentative="1">
      <w:start w:val="1"/>
      <w:numFmt w:val="lowerLetter"/>
      <w:lvlText w:val="%8."/>
      <w:lvlJc w:val="left"/>
      <w:pPr>
        <w:ind w:left="7379" w:hanging="360"/>
      </w:pPr>
    </w:lvl>
    <w:lvl w:ilvl="8" w:tplc="0415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20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50B67"/>
    <w:multiLevelType w:val="hybridMultilevel"/>
    <w:tmpl w:val="FE5A6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84B16"/>
    <w:multiLevelType w:val="hybridMultilevel"/>
    <w:tmpl w:val="9D4A9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E14565"/>
    <w:multiLevelType w:val="hybridMultilevel"/>
    <w:tmpl w:val="A48C2C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B0CD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8"/>
  </w:num>
  <w:num w:numId="3">
    <w:abstractNumId w:val="9"/>
  </w:num>
  <w:num w:numId="4">
    <w:abstractNumId w:val="3"/>
  </w:num>
  <w:num w:numId="5">
    <w:abstractNumId w:val="15"/>
  </w:num>
  <w:num w:numId="6">
    <w:abstractNumId w:val="10"/>
  </w:num>
  <w:num w:numId="7">
    <w:abstractNumId w:val="16"/>
  </w:num>
  <w:num w:numId="8">
    <w:abstractNumId w:val="5"/>
  </w:num>
  <w:num w:numId="9">
    <w:abstractNumId w:val="14"/>
  </w:num>
  <w:num w:numId="10">
    <w:abstractNumId w:val="2"/>
  </w:num>
  <w:num w:numId="11">
    <w:abstractNumId w:val="8"/>
  </w:num>
  <w:num w:numId="12">
    <w:abstractNumId w:val="7"/>
  </w:num>
  <w:num w:numId="13">
    <w:abstractNumId w:val="1"/>
  </w:num>
  <w:num w:numId="14">
    <w:abstractNumId w:val="22"/>
  </w:num>
  <w:num w:numId="15">
    <w:abstractNumId w:val="4"/>
  </w:num>
  <w:num w:numId="16">
    <w:abstractNumId w:val="11"/>
  </w:num>
  <w:num w:numId="17">
    <w:abstractNumId w:val="19"/>
  </w:num>
  <w:num w:numId="18">
    <w:abstractNumId w:val="6"/>
  </w:num>
  <w:num w:numId="19">
    <w:abstractNumId w:val="12"/>
  </w:num>
  <w:num w:numId="20">
    <w:abstractNumId w:val="21"/>
  </w:num>
  <w:num w:numId="21">
    <w:abstractNumId w:val="17"/>
  </w:num>
  <w:num w:numId="22">
    <w:abstractNumId w:val="23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EA"/>
    <w:rsid w:val="000F0712"/>
    <w:rsid w:val="001A5F00"/>
    <w:rsid w:val="0027025D"/>
    <w:rsid w:val="00334C8D"/>
    <w:rsid w:val="00373BE7"/>
    <w:rsid w:val="004D785D"/>
    <w:rsid w:val="006B69EA"/>
    <w:rsid w:val="006E57DA"/>
    <w:rsid w:val="00885AD7"/>
    <w:rsid w:val="00971982"/>
    <w:rsid w:val="0099488D"/>
    <w:rsid w:val="00A2536D"/>
    <w:rsid w:val="00A4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2014-04-25T12:45:00Z</dcterms:created>
  <dcterms:modified xsi:type="dcterms:W3CDTF">2014-04-25T12:45:00Z</dcterms:modified>
</cp:coreProperties>
</file>