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AE" w:rsidRPr="00C01D27" w:rsidRDefault="00C5095B" w:rsidP="00C01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3774E">
        <w:rPr>
          <w:rFonts w:ascii="Times New Roman" w:hAnsi="Times New Roman" w:cs="Times New Roman"/>
          <w:b/>
          <w:i/>
          <w:sz w:val="24"/>
          <w:szCs w:val="24"/>
        </w:rPr>
        <w:t>114</w:t>
      </w:r>
      <w:r w:rsidRPr="00C01D2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5095B" w:rsidRPr="00C01D27" w:rsidRDefault="00C5095B" w:rsidP="00C01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7">
        <w:rPr>
          <w:rFonts w:ascii="Times New Roman" w:hAnsi="Times New Roman" w:cs="Times New Roman"/>
          <w:b/>
          <w:sz w:val="24"/>
          <w:szCs w:val="24"/>
        </w:rPr>
        <w:t>z dnia</w:t>
      </w:r>
      <w:r w:rsidR="00AD5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74E">
        <w:rPr>
          <w:rFonts w:ascii="Times New Roman" w:hAnsi="Times New Roman" w:cs="Times New Roman"/>
          <w:b/>
          <w:i/>
          <w:sz w:val="24"/>
          <w:szCs w:val="24"/>
        </w:rPr>
        <w:t>22.06.2018 r.</w:t>
      </w:r>
    </w:p>
    <w:p w:rsidR="00C5095B" w:rsidRPr="00C01D27" w:rsidRDefault="00C5095B" w:rsidP="00C01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7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C5095B" w:rsidRPr="00C01D27" w:rsidRDefault="00C5095B" w:rsidP="00C01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27">
        <w:rPr>
          <w:rFonts w:ascii="Times New Roman" w:hAnsi="Times New Roman" w:cs="Times New Roman"/>
          <w:b/>
          <w:sz w:val="24"/>
          <w:szCs w:val="24"/>
        </w:rPr>
        <w:t>Śląskiego Uniwersytetu Medycznego w Katowicach</w:t>
      </w:r>
    </w:p>
    <w:p w:rsidR="00AD5D51" w:rsidRDefault="00AD5D51" w:rsidP="00C01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095B" w:rsidRPr="00C01D27" w:rsidRDefault="00C5095B" w:rsidP="00C01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zmieniające Zarządzenie Nr 139/2013 z dnia 22.10.2013 r. z </w:t>
      </w:r>
      <w:proofErr w:type="spellStart"/>
      <w:r w:rsidRPr="00C01D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01D27">
        <w:rPr>
          <w:rFonts w:ascii="Times New Roman" w:hAnsi="Times New Roman" w:cs="Times New Roman"/>
          <w:sz w:val="24"/>
          <w:szCs w:val="24"/>
        </w:rPr>
        <w:t>. zm.</w:t>
      </w:r>
    </w:p>
    <w:p w:rsidR="00C5095B" w:rsidRPr="00C01D27" w:rsidRDefault="00C5095B">
      <w:pPr>
        <w:rPr>
          <w:rFonts w:ascii="Times New Roman" w:hAnsi="Times New Roman" w:cs="Times New Roman"/>
          <w:sz w:val="24"/>
          <w:szCs w:val="24"/>
        </w:rPr>
      </w:pPr>
    </w:p>
    <w:p w:rsidR="00C5095B" w:rsidRDefault="00C01D27" w:rsidP="00AD5D51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095B" w:rsidRPr="00C01D27">
        <w:rPr>
          <w:rFonts w:ascii="Times New Roman" w:hAnsi="Times New Roman" w:cs="Times New Roman"/>
          <w:sz w:val="24"/>
          <w:szCs w:val="24"/>
        </w:rPr>
        <w:t xml:space="preserve"> sprawie: </w:t>
      </w:r>
      <w:r w:rsidR="00AD5D51">
        <w:rPr>
          <w:rFonts w:ascii="Times New Roman" w:hAnsi="Times New Roman" w:cs="Times New Roman"/>
          <w:sz w:val="24"/>
          <w:szCs w:val="24"/>
        </w:rPr>
        <w:tab/>
      </w:r>
      <w:r w:rsidR="00C5095B" w:rsidRPr="00C01D27">
        <w:rPr>
          <w:rFonts w:ascii="Times New Roman" w:hAnsi="Times New Roman" w:cs="Times New Roman"/>
          <w:sz w:val="24"/>
          <w:szCs w:val="24"/>
        </w:rPr>
        <w:t>wprowadzenia Regulaminu korzystania ze zbiorów Biblioteki Śląskiego Uniwersytetu Medycznego w Katowicach</w:t>
      </w:r>
      <w:bookmarkStart w:id="0" w:name="_GoBack"/>
      <w:bookmarkEnd w:id="0"/>
    </w:p>
    <w:p w:rsidR="00FC319F" w:rsidRPr="00C01D27" w:rsidRDefault="00FC319F" w:rsidP="00FC319F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C5095B" w:rsidRPr="00C01D27" w:rsidRDefault="00C5095B" w:rsidP="00412B1B">
      <w:pPr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Działając na podstawie § 51 ust. 4 Statutu Śląskiego Uniwersytetu Medycznego </w:t>
      </w:r>
      <w:r w:rsidR="00412B1B">
        <w:rPr>
          <w:rFonts w:ascii="Times New Roman" w:hAnsi="Times New Roman" w:cs="Times New Roman"/>
          <w:sz w:val="24"/>
          <w:szCs w:val="24"/>
        </w:rPr>
        <w:br/>
      </w:r>
      <w:r w:rsidRPr="00C01D27">
        <w:rPr>
          <w:rFonts w:ascii="Times New Roman" w:hAnsi="Times New Roman" w:cs="Times New Roman"/>
          <w:sz w:val="24"/>
          <w:szCs w:val="24"/>
        </w:rPr>
        <w:t>w Katowicach (</w:t>
      </w:r>
      <w:proofErr w:type="spellStart"/>
      <w:r w:rsidRPr="00C01D27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01D27">
        <w:rPr>
          <w:rFonts w:ascii="Times New Roman" w:hAnsi="Times New Roman" w:cs="Times New Roman"/>
          <w:i/>
          <w:sz w:val="24"/>
          <w:szCs w:val="24"/>
        </w:rPr>
        <w:t>. Uchwała Nr 35/2017 z dnia 22.03.2017 r.</w:t>
      </w:r>
      <w:r w:rsidRPr="00C01D27">
        <w:rPr>
          <w:rFonts w:ascii="Times New Roman" w:hAnsi="Times New Roman" w:cs="Times New Roman"/>
          <w:sz w:val="24"/>
          <w:szCs w:val="24"/>
        </w:rPr>
        <w:t>) oraz § 28 Regula</w:t>
      </w:r>
      <w:r w:rsidR="00AD5D51">
        <w:rPr>
          <w:rFonts w:ascii="Times New Roman" w:hAnsi="Times New Roman" w:cs="Times New Roman"/>
          <w:sz w:val="24"/>
          <w:szCs w:val="24"/>
        </w:rPr>
        <w:t>minu Organizacyjnego Biblioteki</w:t>
      </w:r>
      <w:r w:rsidRPr="00C01D27">
        <w:rPr>
          <w:rFonts w:ascii="Times New Roman" w:hAnsi="Times New Roman" w:cs="Times New Roman"/>
          <w:sz w:val="24"/>
          <w:szCs w:val="24"/>
        </w:rPr>
        <w:t xml:space="preserve"> Śląskiego Uniwersytetu Medycznego w Katowicach zarządzam, co następuje:</w:t>
      </w:r>
    </w:p>
    <w:p w:rsidR="00C5095B" w:rsidRPr="00C01D27" w:rsidRDefault="00C5095B" w:rsidP="00C01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§ 1</w:t>
      </w:r>
    </w:p>
    <w:p w:rsidR="000F27A8" w:rsidRPr="00C01D27" w:rsidRDefault="00C5095B" w:rsidP="00AD5D51">
      <w:pPr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Załączniku Nr </w:t>
      </w:r>
      <w:r w:rsidR="000F27A8" w:rsidRPr="00C01D27">
        <w:rPr>
          <w:rFonts w:ascii="Times New Roman" w:hAnsi="Times New Roman" w:cs="Times New Roman"/>
          <w:sz w:val="24"/>
          <w:szCs w:val="24"/>
        </w:rPr>
        <w:t xml:space="preserve">1 do Zarządzenia Nr 139/2013 z dnia 22.10.2013 r. z </w:t>
      </w:r>
      <w:proofErr w:type="spellStart"/>
      <w:r w:rsidR="000F27A8" w:rsidRPr="00C01D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F27A8" w:rsidRPr="00C01D27">
        <w:rPr>
          <w:rFonts w:ascii="Times New Roman" w:hAnsi="Times New Roman" w:cs="Times New Roman"/>
          <w:sz w:val="24"/>
          <w:szCs w:val="24"/>
        </w:rPr>
        <w:t xml:space="preserve">. zm.  – </w:t>
      </w:r>
      <w:r w:rsidR="000F27A8" w:rsidRPr="00412B1B">
        <w:rPr>
          <w:rFonts w:ascii="Times New Roman" w:hAnsi="Times New Roman" w:cs="Times New Roman"/>
          <w:i/>
          <w:sz w:val="24"/>
          <w:szCs w:val="24"/>
        </w:rPr>
        <w:t>Regulaminie korzystania ze zbiorów Biblioteki Śląskiego Uniwersytetu Medycznego w Katowicach</w:t>
      </w:r>
      <w:r w:rsidR="000F27A8" w:rsidRPr="00C01D27">
        <w:rPr>
          <w:rFonts w:ascii="Times New Roman" w:hAnsi="Times New Roman" w:cs="Times New Roman"/>
          <w:sz w:val="24"/>
          <w:szCs w:val="24"/>
        </w:rPr>
        <w:t xml:space="preserve"> wprowadzam następujące zmiany:</w:t>
      </w:r>
    </w:p>
    <w:p w:rsidR="00AD5D51" w:rsidRDefault="00C93EC0" w:rsidP="000F27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0F27A8" w:rsidRPr="00C01D27">
        <w:rPr>
          <w:rFonts w:ascii="Times New Roman" w:hAnsi="Times New Roman" w:cs="Times New Roman"/>
          <w:sz w:val="24"/>
          <w:szCs w:val="24"/>
        </w:rPr>
        <w:t>§ 1 ust. 6 otrzymuje brzmienie:</w:t>
      </w:r>
    </w:p>
    <w:p w:rsidR="00AD5D51" w:rsidRDefault="00580C24" w:rsidP="00AD5D51">
      <w:pPr>
        <w:pStyle w:val="Akapitzlist"/>
        <w:ind w:hanging="4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 xml:space="preserve">„ 6. </w:t>
      </w:r>
      <w:r w:rsidR="000F27A8" w:rsidRPr="00C01D27">
        <w:rPr>
          <w:rFonts w:ascii="Times New Roman" w:hAnsi="Times New Roman" w:cs="Times New Roman"/>
          <w:i/>
          <w:sz w:val="24"/>
          <w:szCs w:val="24"/>
        </w:rPr>
        <w:t>Administratorem danych osobowych Czytelników Biblioteki jest Śląski Uniwersytet Medyczny</w:t>
      </w:r>
      <w:r w:rsidRPr="00C01D27">
        <w:rPr>
          <w:rFonts w:ascii="Times New Roman" w:hAnsi="Times New Roman" w:cs="Times New Roman"/>
          <w:i/>
          <w:sz w:val="24"/>
          <w:szCs w:val="24"/>
        </w:rPr>
        <w:t xml:space="preserve"> w Katowicach, dane te będą udostępniane podmiotom trzecim wyłącznie na podstawie umowy powierzenia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danych).”</w:t>
      </w:r>
    </w:p>
    <w:p w:rsidR="000F27A8" w:rsidRPr="00C01D27" w:rsidRDefault="000F27A8" w:rsidP="00AD5D51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AD5D51" w:rsidRDefault="00C93EC0" w:rsidP="00AD5D5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580C24" w:rsidRPr="00C01D27">
        <w:rPr>
          <w:rFonts w:ascii="Times New Roman" w:hAnsi="Times New Roman" w:cs="Times New Roman"/>
          <w:sz w:val="24"/>
          <w:szCs w:val="24"/>
        </w:rPr>
        <w:t>§ 2 ust. 1 lit. b) otrzymuje brzmienie:</w:t>
      </w:r>
    </w:p>
    <w:p w:rsidR="00AD5D51" w:rsidRDefault="00580C24" w:rsidP="00AD5D51">
      <w:pPr>
        <w:pStyle w:val="Akapitzlist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>„b) przez studentów publicznych uczelni aglomeracji śląskiej – dowodu osobistego oraz potwierdzenia rejestracji czytelnika w bazie czytelników z pieczęcią macierzystej biblioteki,”</w:t>
      </w:r>
    </w:p>
    <w:p w:rsidR="00580C24" w:rsidRPr="00C01D27" w:rsidRDefault="00580C24" w:rsidP="00AD5D51">
      <w:pPr>
        <w:pStyle w:val="Akapitzlist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80C24" w:rsidRPr="00C01D27" w:rsidRDefault="00C93EC0" w:rsidP="000F27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580C24" w:rsidRPr="00C01D27">
        <w:rPr>
          <w:rFonts w:ascii="Times New Roman" w:hAnsi="Times New Roman" w:cs="Times New Roman"/>
          <w:sz w:val="24"/>
          <w:szCs w:val="24"/>
        </w:rPr>
        <w:t>§ 3 ust. 1 po kropce dodaje się zdanie drugie w brzmieniu:</w:t>
      </w:r>
      <w:r w:rsidR="00491CA6" w:rsidRPr="00C01D27">
        <w:rPr>
          <w:rFonts w:ascii="Times New Roman" w:hAnsi="Times New Roman" w:cs="Times New Roman"/>
          <w:sz w:val="24"/>
          <w:szCs w:val="24"/>
        </w:rPr>
        <w:br/>
        <w:t>„</w:t>
      </w:r>
      <w:r w:rsidR="00720A2A" w:rsidRPr="00C01D27">
        <w:rPr>
          <w:rFonts w:ascii="Times New Roman" w:hAnsi="Times New Roman" w:cs="Times New Roman"/>
          <w:i/>
          <w:sz w:val="24"/>
          <w:szCs w:val="24"/>
        </w:rPr>
        <w:t>Bibliotekarz ma prawo wyprosić osoby:</w:t>
      </w:r>
      <w:r w:rsidR="00720A2A" w:rsidRPr="00C01D27">
        <w:rPr>
          <w:rFonts w:ascii="Times New Roman" w:hAnsi="Times New Roman" w:cs="Times New Roman"/>
          <w:i/>
          <w:sz w:val="24"/>
          <w:szCs w:val="24"/>
        </w:rPr>
        <w:br/>
        <w:t>a) zachowujące się agresywnie wobec innych użytkowników lub bibliotekarzy,</w:t>
      </w:r>
      <w:r w:rsidR="00720A2A" w:rsidRPr="00C01D27">
        <w:rPr>
          <w:rFonts w:ascii="Times New Roman" w:hAnsi="Times New Roman" w:cs="Times New Roman"/>
          <w:i/>
          <w:sz w:val="24"/>
          <w:szCs w:val="24"/>
        </w:rPr>
        <w:br/>
        <w:t>b) znajdujące się pod wpływem alkoholu,</w:t>
      </w:r>
      <w:r w:rsidR="00720A2A" w:rsidRPr="00C01D27">
        <w:rPr>
          <w:rFonts w:ascii="Times New Roman" w:hAnsi="Times New Roman" w:cs="Times New Roman"/>
          <w:i/>
          <w:sz w:val="24"/>
          <w:szCs w:val="24"/>
        </w:rPr>
        <w:br/>
        <w:t>c) używające słów powszechnie uważanych za obraźliwe,</w:t>
      </w:r>
      <w:r w:rsidR="00720A2A" w:rsidRPr="00C01D27">
        <w:rPr>
          <w:rFonts w:ascii="Times New Roman" w:hAnsi="Times New Roman" w:cs="Times New Roman"/>
          <w:i/>
          <w:sz w:val="24"/>
          <w:szCs w:val="24"/>
        </w:rPr>
        <w:br/>
        <w:t>d) naruszające ogólnie obowiązujące normy higieny osobistej,</w:t>
      </w:r>
      <w:r w:rsidR="00720A2A" w:rsidRPr="00C01D27">
        <w:rPr>
          <w:rFonts w:ascii="Times New Roman" w:hAnsi="Times New Roman" w:cs="Times New Roman"/>
          <w:i/>
          <w:sz w:val="24"/>
          <w:szCs w:val="24"/>
        </w:rPr>
        <w:br/>
        <w:t>e) niestosujące się do przepisów Regulaminu.</w:t>
      </w:r>
      <w:r w:rsidR="003077D3" w:rsidRPr="00C01D27">
        <w:rPr>
          <w:rFonts w:ascii="Times New Roman" w:hAnsi="Times New Roman" w:cs="Times New Roman"/>
          <w:i/>
          <w:sz w:val="24"/>
          <w:szCs w:val="24"/>
        </w:rPr>
        <w:t>”</w:t>
      </w:r>
      <w:r w:rsidR="00C01D27">
        <w:rPr>
          <w:rFonts w:ascii="Times New Roman" w:hAnsi="Times New Roman" w:cs="Times New Roman"/>
          <w:i/>
          <w:sz w:val="24"/>
          <w:szCs w:val="24"/>
        </w:rPr>
        <w:br/>
      </w:r>
    </w:p>
    <w:p w:rsidR="00AD5D51" w:rsidRDefault="00C93EC0" w:rsidP="00AD5D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3077D3" w:rsidRPr="00C01D27">
        <w:rPr>
          <w:rFonts w:ascii="Times New Roman" w:hAnsi="Times New Roman" w:cs="Times New Roman"/>
          <w:sz w:val="24"/>
          <w:szCs w:val="24"/>
        </w:rPr>
        <w:t>§ 9 ust. 1 otrzymuje brzmienie:</w:t>
      </w:r>
    </w:p>
    <w:p w:rsidR="00AD5D51" w:rsidRPr="00AD5D51" w:rsidRDefault="003077D3" w:rsidP="00AD5D51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„1. </w:t>
      </w:r>
      <w:r w:rsidRPr="00C01D27">
        <w:rPr>
          <w:rFonts w:ascii="Times New Roman" w:hAnsi="Times New Roman" w:cs="Times New Roman"/>
          <w:i/>
          <w:sz w:val="24"/>
          <w:szCs w:val="24"/>
        </w:rPr>
        <w:t xml:space="preserve">System biblioteczny powiadamia pocztą elektroniczną o zbliżającym się terminie zwrotu materiałów bibliotecznych, jednakże brak powiadomienia (błąd w adresie </w:t>
      </w:r>
      <w:r w:rsidR="00AD5D51">
        <w:rPr>
          <w:rFonts w:ascii="Times New Roman" w:hAnsi="Times New Roman" w:cs="Times New Roman"/>
          <w:i/>
          <w:sz w:val="24"/>
          <w:szCs w:val="24"/>
        </w:rPr>
        <w:br/>
      </w:r>
      <w:r w:rsidRPr="00C01D27">
        <w:rPr>
          <w:rFonts w:ascii="Times New Roman" w:hAnsi="Times New Roman" w:cs="Times New Roman"/>
          <w:i/>
          <w:sz w:val="24"/>
          <w:szCs w:val="24"/>
        </w:rPr>
        <w:t>e-mail lub jego brak, zabezpieczenia antyspamowe systemów pocztowych) nie zwalnia Czytelnika z obowiązku terminowego zwrotu.”</w:t>
      </w:r>
    </w:p>
    <w:p w:rsidR="003077D3" w:rsidRPr="00C01D27" w:rsidRDefault="003077D3" w:rsidP="00AD5D51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5D51" w:rsidRDefault="00C93EC0" w:rsidP="00AD5D5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3077D3" w:rsidRPr="00C01D27">
        <w:rPr>
          <w:rFonts w:ascii="Times New Roman" w:hAnsi="Times New Roman" w:cs="Times New Roman"/>
          <w:sz w:val="24"/>
          <w:szCs w:val="24"/>
        </w:rPr>
        <w:t>§ 11 pkt 3) otrzymuje brzmienie:</w:t>
      </w:r>
    </w:p>
    <w:p w:rsidR="00AD5D51" w:rsidRPr="00AD5D51" w:rsidRDefault="003077D3" w:rsidP="00AD5D51">
      <w:pPr>
        <w:pStyle w:val="Akapitzli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 xml:space="preserve">„3) przedłożenie potwierdzenia zwrotu książek wypożyczonych z innych bibliotek </w:t>
      </w:r>
      <w:r w:rsidR="00412B1B">
        <w:rPr>
          <w:rFonts w:ascii="Times New Roman" w:hAnsi="Times New Roman" w:cs="Times New Roman"/>
          <w:i/>
          <w:sz w:val="24"/>
          <w:szCs w:val="24"/>
        </w:rPr>
        <w:br/>
      </w:r>
      <w:r w:rsidRPr="00C01D27">
        <w:rPr>
          <w:rFonts w:ascii="Times New Roman" w:hAnsi="Times New Roman" w:cs="Times New Roman"/>
          <w:i/>
          <w:sz w:val="24"/>
          <w:szCs w:val="24"/>
        </w:rPr>
        <w:t>z pieczęciami tych bibliotek.”</w:t>
      </w:r>
    </w:p>
    <w:p w:rsidR="003077D3" w:rsidRPr="00C01D27" w:rsidRDefault="003077D3" w:rsidP="00AD5D5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D5D51" w:rsidRDefault="00C93EC0" w:rsidP="000F27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3077D3" w:rsidRPr="00C01D27">
        <w:rPr>
          <w:rFonts w:ascii="Times New Roman" w:hAnsi="Times New Roman" w:cs="Times New Roman"/>
          <w:sz w:val="24"/>
          <w:szCs w:val="24"/>
        </w:rPr>
        <w:t>§ 14 ust. 7 otrzymuje brzmienie:</w:t>
      </w:r>
    </w:p>
    <w:p w:rsidR="00AD5D51" w:rsidRDefault="003077D3" w:rsidP="00AD5D51">
      <w:pPr>
        <w:pStyle w:val="Akapitzlist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>„7. Wypożyczalnia Międzybiblioteczna Biblioteki SUM wypożycza materiały biblioteczne innym bibliotekom na okres 30 dni.”</w:t>
      </w:r>
    </w:p>
    <w:p w:rsidR="003077D3" w:rsidRPr="00C01D27" w:rsidRDefault="003077D3" w:rsidP="00AD5D51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D5D51" w:rsidRPr="00AD5D51" w:rsidRDefault="00C93EC0" w:rsidP="000F27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8B2E66" w:rsidRPr="00C01D27">
        <w:rPr>
          <w:rFonts w:ascii="Times New Roman" w:hAnsi="Times New Roman" w:cs="Times New Roman"/>
          <w:sz w:val="24"/>
          <w:szCs w:val="24"/>
        </w:rPr>
        <w:t>§ 15 dodaje się ust. 3 w brzmieniu:</w:t>
      </w:r>
    </w:p>
    <w:p w:rsidR="00AD5D51" w:rsidRDefault="008B2E66" w:rsidP="00AD5D51">
      <w:pPr>
        <w:pStyle w:val="Akapitzlist"/>
        <w:ind w:left="709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„</w:t>
      </w:r>
      <w:r w:rsidRPr="00C01D27">
        <w:rPr>
          <w:rFonts w:ascii="Times New Roman" w:hAnsi="Times New Roman" w:cs="Times New Roman"/>
          <w:i/>
          <w:sz w:val="24"/>
          <w:szCs w:val="24"/>
        </w:rPr>
        <w:t xml:space="preserve">3. Biblioteka zastrzega sobie prawo do odmowy wypożyczenia za kaucją tytułów cieszących się dużym zainteresowaniem studentów i pracowników SUM. Decyzja </w:t>
      </w:r>
      <w:r w:rsidR="00412B1B">
        <w:rPr>
          <w:rFonts w:ascii="Times New Roman" w:hAnsi="Times New Roman" w:cs="Times New Roman"/>
          <w:i/>
          <w:sz w:val="24"/>
          <w:szCs w:val="24"/>
        </w:rPr>
        <w:br/>
      </w:r>
      <w:r w:rsidRPr="00C01D27">
        <w:rPr>
          <w:rFonts w:ascii="Times New Roman" w:hAnsi="Times New Roman" w:cs="Times New Roman"/>
          <w:i/>
          <w:sz w:val="24"/>
          <w:szCs w:val="24"/>
        </w:rPr>
        <w:t xml:space="preserve">o wypożyczeniu rozpatrywana jest każdorazowo indywidualnie. </w:t>
      </w:r>
    </w:p>
    <w:p w:rsidR="008B2E66" w:rsidRPr="00C01D27" w:rsidRDefault="008B2E66" w:rsidP="00AD5D51">
      <w:pPr>
        <w:pStyle w:val="Akapitzlist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D5D51" w:rsidRDefault="00C93EC0" w:rsidP="000F27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</w:t>
      </w:r>
      <w:r w:rsidR="008B2E66" w:rsidRPr="00C01D27">
        <w:rPr>
          <w:rFonts w:ascii="Times New Roman" w:hAnsi="Times New Roman" w:cs="Times New Roman"/>
          <w:sz w:val="24"/>
          <w:szCs w:val="24"/>
        </w:rPr>
        <w:t>§</w:t>
      </w:r>
      <w:r w:rsidR="003D7546" w:rsidRPr="00C01D27">
        <w:rPr>
          <w:rFonts w:ascii="Times New Roman" w:hAnsi="Times New Roman" w:cs="Times New Roman"/>
          <w:sz w:val="24"/>
          <w:szCs w:val="24"/>
        </w:rPr>
        <w:t xml:space="preserve"> 17:</w:t>
      </w:r>
    </w:p>
    <w:p w:rsidR="00AD5D51" w:rsidRDefault="008B2E66" w:rsidP="00AD5D5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ust. 2, lit. b) otrzymuje brzmienie:</w:t>
      </w:r>
    </w:p>
    <w:p w:rsidR="00AD5D51" w:rsidRDefault="00AD5D51" w:rsidP="00AD5D5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Pr="00C01D27">
        <w:rPr>
          <w:rFonts w:ascii="Times New Roman" w:hAnsi="Times New Roman" w:cs="Times New Roman"/>
          <w:i/>
          <w:sz w:val="24"/>
          <w:szCs w:val="24"/>
        </w:rPr>
        <w:t>zgłoszenia się do dyżurującego bibliotekarza w celu rejestracji”</w:t>
      </w:r>
    </w:p>
    <w:p w:rsidR="00AD5D51" w:rsidRDefault="003D7546" w:rsidP="00AD5D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ust. 4 otrzymuje brzmienie:</w:t>
      </w:r>
    </w:p>
    <w:p w:rsidR="00AD5D51" w:rsidRPr="00AD5D51" w:rsidRDefault="003D7546" w:rsidP="00AD5D51">
      <w:pPr>
        <w:pStyle w:val="Akapitzli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>„</w:t>
      </w:r>
      <w:r w:rsidR="00AD5D51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C01D27">
        <w:rPr>
          <w:rFonts w:ascii="Times New Roman" w:hAnsi="Times New Roman" w:cs="Times New Roman"/>
          <w:i/>
          <w:sz w:val="24"/>
          <w:szCs w:val="24"/>
        </w:rPr>
        <w:t xml:space="preserve">Stanowiska komputerowe przeznaczone są wyłącznie do prac naukowo-badawczych i edukacyjnych, a w szczególności do korzystania z katalogów bibliotecznych </w:t>
      </w:r>
      <w:r w:rsidR="00AD5D51">
        <w:rPr>
          <w:rFonts w:ascii="Times New Roman" w:hAnsi="Times New Roman" w:cs="Times New Roman"/>
          <w:i/>
          <w:sz w:val="24"/>
          <w:szCs w:val="24"/>
        </w:rPr>
        <w:br/>
      </w:r>
      <w:r w:rsidRPr="00C01D27">
        <w:rPr>
          <w:rFonts w:ascii="Times New Roman" w:hAnsi="Times New Roman" w:cs="Times New Roman"/>
          <w:i/>
          <w:sz w:val="24"/>
          <w:szCs w:val="24"/>
        </w:rPr>
        <w:t>i medycznych zasobów elektronicznych.”</w:t>
      </w:r>
    </w:p>
    <w:p w:rsidR="00AD5D51" w:rsidRDefault="003D7546" w:rsidP="00AD5D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dodaje się ust. 5 i 6 w brzmieniu:</w:t>
      </w:r>
    </w:p>
    <w:p w:rsidR="00AD5D51" w:rsidRDefault="003D7546" w:rsidP="00AD5D51">
      <w:pPr>
        <w:pStyle w:val="Akapitzlist"/>
        <w:ind w:left="993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„</w:t>
      </w:r>
      <w:r w:rsidRPr="00C01D27">
        <w:rPr>
          <w:rFonts w:ascii="Times New Roman" w:hAnsi="Times New Roman" w:cs="Times New Roman"/>
          <w:i/>
          <w:sz w:val="24"/>
          <w:szCs w:val="24"/>
        </w:rPr>
        <w:t>5. Pracownik biblioteki ma prawo skontrolować sposób wykorzystania stanowiska komputerowego oraz odmówić dostępu do wybranych stron internetowych.</w:t>
      </w:r>
    </w:p>
    <w:p w:rsidR="00AD5D51" w:rsidRDefault="003D7546" w:rsidP="00AD5D51">
      <w:pPr>
        <w:pStyle w:val="Akapitzlist"/>
        <w:ind w:left="993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C93EC0" w:rsidRPr="00C01D27">
        <w:rPr>
          <w:rFonts w:ascii="Times New Roman" w:hAnsi="Times New Roman" w:cs="Times New Roman"/>
          <w:i/>
          <w:sz w:val="24"/>
          <w:szCs w:val="24"/>
        </w:rPr>
        <w:t xml:space="preserve">W przypadku stwierdzenia naruszenia obowiązujących zasad korzystania </w:t>
      </w:r>
      <w:r w:rsidR="00FC319F">
        <w:rPr>
          <w:rFonts w:ascii="Times New Roman" w:hAnsi="Times New Roman" w:cs="Times New Roman"/>
          <w:i/>
          <w:sz w:val="24"/>
          <w:szCs w:val="24"/>
        </w:rPr>
        <w:br/>
      </w:r>
      <w:r w:rsidR="00C93EC0" w:rsidRPr="00C01D27">
        <w:rPr>
          <w:rFonts w:ascii="Times New Roman" w:hAnsi="Times New Roman" w:cs="Times New Roman"/>
          <w:i/>
          <w:sz w:val="24"/>
          <w:szCs w:val="24"/>
        </w:rPr>
        <w:t xml:space="preserve">ze stanowisk komputerowych bibliotekarz ma prawo do przerwania sesji czytelnika </w:t>
      </w:r>
      <w:r w:rsidR="00B649CA">
        <w:rPr>
          <w:rFonts w:ascii="Times New Roman" w:hAnsi="Times New Roman" w:cs="Times New Roman"/>
          <w:i/>
          <w:sz w:val="24"/>
          <w:szCs w:val="24"/>
        </w:rPr>
        <w:br/>
      </w:r>
      <w:r w:rsidR="00C93EC0" w:rsidRPr="00C01D27">
        <w:rPr>
          <w:rFonts w:ascii="Times New Roman" w:hAnsi="Times New Roman" w:cs="Times New Roman"/>
          <w:i/>
          <w:sz w:val="24"/>
          <w:szCs w:val="24"/>
        </w:rPr>
        <w:t>i żądania zwolnienia stanowiska komputerowego.”</w:t>
      </w:r>
    </w:p>
    <w:p w:rsidR="00AD5D51" w:rsidRDefault="003D7546" w:rsidP="00AD5D51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a w wyniku ich dodania kolejne</w:t>
      </w:r>
      <w:r w:rsidR="00C93EC0" w:rsidRPr="00C01D27">
        <w:rPr>
          <w:rFonts w:ascii="Times New Roman" w:hAnsi="Times New Roman" w:cs="Times New Roman"/>
          <w:sz w:val="24"/>
          <w:szCs w:val="24"/>
        </w:rPr>
        <w:t xml:space="preserve"> ustępy ulegają przenumerowaniu.</w:t>
      </w:r>
    </w:p>
    <w:p w:rsidR="008B2E66" w:rsidRPr="00C01D27" w:rsidRDefault="008B2E66" w:rsidP="00AD5D51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D5D51" w:rsidRDefault="00C93EC0" w:rsidP="000F27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 xml:space="preserve">w § 18 ust. 3 dodaje się </w:t>
      </w:r>
      <w:r w:rsidR="00FC319F">
        <w:rPr>
          <w:rFonts w:ascii="Times New Roman" w:hAnsi="Times New Roman" w:cs="Times New Roman"/>
          <w:sz w:val="24"/>
          <w:szCs w:val="24"/>
        </w:rPr>
        <w:t>lit.</w:t>
      </w:r>
      <w:r w:rsidRPr="00C01D27">
        <w:rPr>
          <w:rFonts w:ascii="Times New Roman" w:hAnsi="Times New Roman" w:cs="Times New Roman"/>
          <w:sz w:val="24"/>
          <w:szCs w:val="24"/>
        </w:rPr>
        <w:t xml:space="preserve"> d) w brzmieniu:</w:t>
      </w:r>
    </w:p>
    <w:p w:rsidR="00C93EC0" w:rsidRDefault="00C93EC0" w:rsidP="00AD5D51">
      <w:pPr>
        <w:pStyle w:val="Akapitzlist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01D27">
        <w:rPr>
          <w:rFonts w:ascii="Times New Roman" w:hAnsi="Times New Roman" w:cs="Times New Roman"/>
          <w:sz w:val="24"/>
          <w:szCs w:val="24"/>
        </w:rPr>
        <w:t>„</w:t>
      </w:r>
      <w:r w:rsidRPr="00C01D27">
        <w:rPr>
          <w:rFonts w:ascii="Times New Roman" w:hAnsi="Times New Roman" w:cs="Times New Roman"/>
          <w:i/>
          <w:sz w:val="24"/>
          <w:szCs w:val="24"/>
        </w:rPr>
        <w:t>d) wykorzystywać stanowiska komputerowe do celów innych niż naukowe.”</w:t>
      </w:r>
    </w:p>
    <w:p w:rsidR="00C51A86" w:rsidRDefault="00C51A86" w:rsidP="00AD5D51">
      <w:pPr>
        <w:pStyle w:val="Akapitzlist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C51A86" w:rsidRDefault="00C51A86" w:rsidP="00C51A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Pr="00FC319F">
        <w:rPr>
          <w:rFonts w:ascii="Times New Roman" w:hAnsi="Times New Roman" w:cs="Times New Roman"/>
          <w:i/>
          <w:sz w:val="24"/>
          <w:szCs w:val="24"/>
        </w:rPr>
        <w:t>„Regulaminu korzystania ze zbiorów Biblioteki Śląskiego Uniwersytetu Medycznego w Katowicach”</w:t>
      </w:r>
      <w:r>
        <w:rPr>
          <w:rFonts w:ascii="Times New Roman" w:hAnsi="Times New Roman" w:cs="Times New Roman"/>
          <w:sz w:val="24"/>
          <w:szCs w:val="24"/>
        </w:rPr>
        <w:t xml:space="preserve"> otrzymuje nowe brzmienie określone w Załączniku do tekstu jednolitego Regulaminu.</w:t>
      </w:r>
    </w:p>
    <w:p w:rsidR="00C01D27" w:rsidRDefault="00C01D27" w:rsidP="00C01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C01D27" w:rsidRDefault="00C01D27" w:rsidP="00FC3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Zarządzenia Nr 139/2013 z dnia 22.10.2013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nie ulegają zmianie.</w:t>
      </w:r>
    </w:p>
    <w:p w:rsidR="00C01D27" w:rsidRDefault="00FC319F" w:rsidP="00C51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01D27"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C01D27" w:rsidRDefault="00C01D27" w:rsidP="00FC3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Wprowadzam tekst jednolity </w:t>
      </w:r>
      <w:r w:rsidR="00FC319F" w:rsidRPr="00FC319F">
        <w:rPr>
          <w:rFonts w:ascii="Times New Roman" w:hAnsi="Times New Roman" w:cs="Times New Roman"/>
          <w:i/>
          <w:sz w:val="24"/>
          <w:szCs w:val="24"/>
        </w:rPr>
        <w:t>„</w:t>
      </w:r>
      <w:r w:rsidRPr="00FC319F">
        <w:rPr>
          <w:rFonts w:ascii="Times New Roman" w:hAnsi="Times New Roman" w:cs="Times New Roman"/>
          <w:i/>
          <w:sz w:val="24"/>
          <w:szCs w:val="24"/>
        </w:rPr>
        <w:t>Regulaminu korzystania ze zbiorów Biblioteki Śląskiego Uniwersytetu Medycznego w Katowicach</w:t>
      </w:r>
      <w:r w:rsidR="00FC319F" w:rsidRPr="00FC319F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C01D27" w:rsidRDefault="00C01D27" w:rsidP="00C01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C01D27" w:rsidRDefault="00C01D27" w:rsidP="00C0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C01D27" w:rsidRDefault="00C01D27" w:rsidP="00C01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C01D27" w:rsidRDefault="00C01D27" w:rsidP="00C0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C01D27" w:rsidRDefault="00C01D27" w:rsidP="00C01D27">
      <w:pPr>
        <w:rPr>
          <w:rFonts w:ascii="Times New Roman" w:hAnsi="Times New Roman" w:cs="Times New Roman"/>
          <w:sz w:val="24"/>
          <w:szCs w:val="24"/>
        </w:rPr>
      </w:pPr>
    </w:p>
    <w:p w:rsidR="0073774E" w:rsidRPr="0073774E" w:rsidRDefault="0073774E" w:rsidP="0073774E">
      <w:pPr>
        <w:spacing w:after="0" w:line="240" w:lineRule="auto"/>
        <w:rPr>
          <w:rFonts w:ascii="Times New Roman" w:hAnsi="Times New Roman" w:cs="Times New Roman"/>
        </w:rPr>
      </w:pPr>
    </w:p>
    <w:p w:rsidR="0073774E" w:rsidRPr="0073774E" w:rsidRDefault="0073774E" w:rsidP="0073774E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774E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73774E" w:rsidRPr="0073774E" w:rsidRDefault="0073774E" w:rsidP="0073774E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774E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73774E" w:rsidRPr="0073774E" w:rsidRDefault="0073774E" w:rsidP="007377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3774E" w:rsidRPr="0073774E" w:rsidRDefault="0073774E" w:rsidP="007377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3774E" w:rsidRPr="0073774E" w:rsidRDefault="0073774E" w:rsidP="0073774E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74E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73774E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</w:t>
      </w:r>
      <w:proofErr w:type="spellEnd"/>
      <w:r w:rsidRPr="0073774E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hab. n. med. </w:t>
      </w:r>
      <w:r w:rsidRPr="0073774E"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C01D27" w:rsidRPr="0073774E" w:rsidRDefault="00C01D27" w:rsidP="007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D27" w:rsidRDefault="00C01D27" w:rsidP="00C01D27">
      <w:pPr>
        <w:rPr>
          <w:rFonts w:ascii="Times New Roman" w:hAnsi="Times New Roman" w:cs="Times New Roman"/>
          <w:sz w:val="24"/>
          <w:szCs w:val="24"/>
        </w:rPr>
      </w:pPr>
    </w:p>
    <w:p w:rsidR="00C01D27" w:rsidRDefault="00C01D27" w:rsidP="00C01D27">
      <w:pPr>
        <w:rPr>
          <w:rFonts w:ascii="Times New Roman" w:hAnsi="Times New Roman" w:cs="Times New Roman"/>
          <w:sz w:val="24"/>
          <w:szCs w:val="24"/>
        </w:rPr>
      </w:pPr>
    </w:p>
    <w:p w:rsidR="00C01D27" w:rsidRDefault="00C01D27" w:rsidP="00C01D27">
      <w:pPr>
        <w:rPr>
          <w:rFonts w:ascii="Times New Roman" w:hAnsi="Times New Roman" w:cs="Times New Roman"/>
          <w:sz w:val="24"/>
          <w:szCs w:val="24"/>
        </w:rPr>
      </w:pPr>
    </w:p>
    <w:p w:rsidR="00FC319F" w:rsidRDefault="00FC319F" w:rsidP="00C01D27">
      <w:pPr>
        <w:rPr>
          <w:rFonts w:ascii="Times New Roman" w:hAnsi="Times New Roman" w:cs="Times New Roman"/>
          <w:sz w:val="24"/>
          <w:szCs w:val="24"/>
        </w:rPr>
      </w:pPr>
    </w:p>
    <w:p w:rsidR="00FC319F" w:rsidRDefault="00FC319F" w:rsidP="00C01D27">
      <w:pPr>
        <w:rPr>
          <w:rFonts w:ascii="Times New Roman" w:hAnsi="Times New Roman" w:cs="Times New Roman"/>
          <w:sz w:val="24"/>
          <w:szCs w:val="24"/>
        </w:rPr>
      </w:pPr>
    </w:p>
    <w:p w:rsidR="00FC319F" w:rsidRDefault="00FC319F" w:rsidP="00C01D27">
      <w:pPr>
        <w:rPr>
          <w:rFonts w:ascii="Times New Roman" w:hAnsi="Times New Roman" w:cs="Times New Roman"/>
          <w:sz w:val="24"/>
          <w:szCs w:val="24"/>
        </w:rPr>
      </w:pPr>
    </w:p>
    <w:p w:rsidR="00FC319F" w:rsidRDefault="00FC319F" w:rsidP="00C01D27">
      <w:pPr>
        <w:rPr>
          <w:rFonts w:ascii="Times New Roman" w:hAnsi="Times New Roman" w:cs="Times New Roman"/>
          <w:sz w:val="24"/>
          <w:szCs w:val="24"/>
        </w:rPr>
      </w:pPr>
    </w:p>
    <w:p w:rsidR="00FC319F" w:rsidRDefault="00FC319F" w:rsidP="00C01D27">
      <w:pPr>
        <w:rPr>
          <w:rFonts w:ascii="Times New Roman" w:hAnsi="Times New Roman" w:cs="Times New Roman"/>
          <w:sz w:val="24"/>
          <w:szCs w:val="24"/>
        </w:rPr>
      </w:pPr>
    </w:p>
    <w:p w:rsidR="00C01D27" w:rsidRPr="00412B1B" w:rsidRDefault="00C01D27" w:rsidP="00C01D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B1B">
        <w:rPr>
          <w:rFonts w:ascii="Times New Roman" w:hAnsi="Times New Roman" w:cs="Times New Roman"/>
          <w:b/>
          <w:sz w:val="24"/>
          <w:szCs w:val="24"/>
        </w:rPr>
        <w:t>Otrzymują: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Prorektorzy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Dziekani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Kanclerz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Z-ca Kanclerza – Dyrektor ds. Ekonomiczno-Administracyjnych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Kwestor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Dyrektor Biblioteki Głównej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Dział ds. Studiów i Studentów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Dział Planowania i Analiz Ekonomicznych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Dział Kontroli i Audytu</w:t>
      </w:r>
    </w:p>
    <w:p w:rsidR="00412B1B" w:rsidRPr="00412B1B" w:rsidRDefault="00412B1B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Dział ds. Pracowniczych i Socjalnych</w:t>
      </w:r>
    </w:p>
    <w:p w:rsidR="00C01D27" w:rsidRPr="00412B1B" w:rsidRDefault="00C01D27" w:rsidP="00412B1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12B1B">
        <w:rPr>
          <w:rFonts w:ascii="Times New Roman" w:hAnsi="Times New Roman" w:cs="Times New Roman"/>
          <w:sz w:val="20"/>
          <w:szCs w:val="20"/>
        </w:rPr>
        <w:t>a/a</w:t>
      </w:r>
    </w:p>
    <w:sectPr w:rsidR="00C01D27" w:rsidRPr="0041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55B"/>
    <w:multiLevelType w:val="hybridMultilevel"/>
    <w:tmpl w:val="0E4E2286"/>
    <w:lvl w:ilvl="0" w:tplc="3BB61912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61A1"/>
    <w:multiLevelType w:val="hybridMultilevel"/>
    <w:tmpl w:val="4F421822"/>
    <w:lvl w:ilvl="0" w:tplc="10946D4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A7D32"/>
    <w:multiLevelType w:val="hybridMultilevel"/>
    <w:tmpl w:val="8DA2003E"/>
    <w:lvl w:ilvl="0" w:tplc="4F06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86735"/>
    <w:multiLevelType w:val="hybridMultilevel"/>
    <w:tmpl w:val="83FE0A40"/>
    <w:lvl w:ilvl="0" w:tplc="D27215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5B"/>
    <w:rsid w:val="000F27A8"/>
    <w:rsid w:val="003077D3"/>
    <w:rsid w:val="003D7546"/>
    <w:rsid w:val="00412B1B"/>
    <w:rsid w:val="00461A94"/>
    <w:rsid w:val="00491CA6"/>
    <w:rsid w:val="00580C24"/>
    <w:rsid w:val="00720A2A"/>
    <w:rsid w:val="0073774E"/>
    <w:rsid w:val="008738AE"/>
    <w:rsid w:val="008B2E66"/>
    <w:rsid w:val="00A21341"/>
    <w:rsid w:val="00AD5D51"/>
    <w:rsid w:val="00B649CA"/>
    <w:rsid w:val="00C01D27"/>
    <w:rsid w:val="00C5095B"/>
    <w:rsid w:val="00C51A86"/>
    <w:rsid w:val="00C93EC0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53A52-1285-4E6A-8B01-6F9A4FFB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Zwonik-Majdak</dc:creator>
  <cp:lastModifiedBy>Barbara Zwolańska</cp:lastModifiedBy>
  <cp:revision>5</cp:revision>
  <dcterms:created xsi:type="dcterms:W3CDTF">2018-06-14T11:11:00Z</dcterms:created>
  <dcterms:modified xsi:type="dcterms:W3CDTF">2018-06-22T11:06:00Z</dcterms:modified>
</cp:coreProperties>
</file>