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3E8" w:rsidRPr="00BE0081" w:rsidRDefault="00D913E8" w:rsidP="00D913E8">
      <w:pPr>
        <w:jc w:val="center"/>
        <w:rPr>
          <w:b/>
        </w:rPr>
      </w:pPr>
      <w:r>
        <w:rPr>
          <w:b/>
        </w:rPr>
        <w:t xml:space="preserve">Zarządzenie Nr </w:t>
      </w:r>
      <w:r w:rsidR="008344C5">
        <w:rPr>
          <w:b/>
          <w:i/>
        </w:rPr>
        <w:t>135</w:t>
      </w:r>
      <w:r>
        <w:rPr>
          <w:b/>
        </w:rPr>
        <w:t>/2017</w:t>
      </w:r>
    </w:p>
    <w:p w:rsidR="00D913E8" w:rsidRPr="00BE0081" w:rsidRDefault="00D913E8" w:rsidP="00D913E8">
      <w:pPr>
        <w:jc w:val="center"/>
        <w:rPr>
          <w:b/>
        </w:rPr>
      </w:pPr>
      <w:r w:rsidRPr="00BE0081">
        <w:rPr>
          <w:b/>
        </w:rPr>
        <w:t>z dnia</w:t>
      </w:r>
      <w:r>
        <w:rPr>
          <w:b/>
        </w:rPr>
        <w:t xml:space="preserve"> </w:t>
      </w:r>
      <w:r w:rsidR="008344C5">
        <w:rPr>
          <w:b/>
          <w:i/>
        </w:rPr>
        <w:t>31.08.2017 r.</w:t>
      </w:r>
    </w:p>
    <w:p w:rsidR="00D913E8" w:rsidRPr="00BE0081" w:rsidRDefault="00D913E8" w:rsidP="00D913E8">
      <w:pPr>
        <w:jc w:val="center"/>
        <w:rPr>
          <w:b/>
        </w:rPr>
      </w:pPr>
      <w:r w:rsidRPr="00BE0081">
        <w:rPr>
          <w:b/>
        </w:rPr>
        <w:t xml:space="preserve">Rektora </w:t>
      </w:r>
    </w:p>
    <w:p w:rsidR="00D913E8" w:rsidRPr="00BE0081" w:rsidRDefault="00D913E8" w:rsidP="00D913E8">
      <w:pPr>
        <w:jc w:val="center"/>
        <w:rPr>
          <w:b/>
        </w:rPr>
      </w:pPr>
      <w:r w:rsidRPr="00BE0081">
        <w:rPr>
          <w:b/>
        </w:rPr>
        <w:t>Śląskiego Uniwersytetu Medycznego w Katowicach</w:t>
      </w:r>
    </w:p>
    <w:p w:rsidR="00D913E8" w:rsidRPr="00BE0081" w:rsidRDefault="00D913E8" w:rsidP="00D913E8">
      <w:pPr>
        <w:jc w:val="center"/>
        <w:rPr>
          <w:b/>
        </w:rPr>
      </w:pPr>
    </w:p>
    <w:p w:rsidR="00D913E8" w:rsidRDefault="00D80C3C" w:rsidP="00D913E8">
      <w:pPr>
        <w:spacing w:line="23" w:lineRule="atLeast"/>
        <w:jc w:val="center"/>
      </w:pPr>
      <w:r>
        <w:t>zmieniające Zarządzenie Nr 127/2016 z dnia 23.08.2016 r.</w:t>
      </w:r>
    </w:p>
    <w:p w:rsidR="00D80C3C" w:rsidRPr="00BE0081" w:rsidRDefault="00D80C3C" w:rsidP="00D913E8">
      <w:pPr>
        <w:spacing w:line="23" w:lineRule="atLeast"/>
        <w:jc w:val="center"/>
      </w:pPr>
    </w:p>
    <w:p w:rsidR="00D913E8" w:rsidRPr="00D913E8" w:rsidRDefault="00D913E8" w:rsidP="00D80C3C">
      <w:pPr>
        <w:spacing w:line="23" w:lineRule="atLeast"/>
        <w:ind w:left="1276" w:hanging="1276"/>
        <w:jc w:val="both"/>
        <w:rPr>
          <w:i/>
        </w:rPr>
      </w:pPr>
      <w:r w:rsidRPr="00BE0081">
        <w:t xml:space="preserve">w sprawie: </w:t>
      </w:r>
      <w:r w:rsidR="001160E7">
        <w:t>wprowadzenia w Śląskim Uniwersytecie Medycznym w Katowicach wzorów blankietów korespondencyjnych i wizytówek.</w:t>
      </w:r>
    </w:p>
    <w:p w:rsidR="00D913E8" w:rsidRPr="00BE0081" w:rsidRDefault="00D913E8" w:rsidP="00D913E8">
      <w:pPr>
        <w:spacing w:line="23" w:lineRule="atLeast"/>
        <w:rPr>
          <w:i/>
        </w:rPr>
      </w:pPr>
    </w:p>
    <w:p w:rsidR="00D913E8" w:rsidRPr="00BE0081" w:rsidRDefault="00D913E8" w:rsidP="00D913E8">
      <w:pPr>
        <w:spacing w:line="23" w:lineRule="atLeast"/>
        <w:rPr>
          <w:i/>
        </w:rPr>
      </w:pPr>
    </w:p>
    <w:p w:rsidR="00D913E8" w:rsidRDefault="00D913E8" w:rsidP="00D913E8">
      <w:pPr>
        <w:spacing w:line="23" w:lineRule="atLeast"/>
        <w:jc w:val="both"/>
      </w:pPr>
      <w:r w:rsidRPr="00BE0081">
        <w:t xml:space="preserve">Działając na podstawie </w:t>
      </w:r>
      <w:r w:rsidR="00522E2D">
        <w:t xml:space="preserve">§ </w:t>
      </w:r>
      <w:r w:rsidR="001160E7">
        <w:t>51</w:t>
      </w:r>
      <w:r w:rsidR="0090394C" w:rsidRPr="00E77C96">
        <w:t xml:space="preserve"> ust. </w:t>
      </w:r>
      <w:r w:rsidR="001160E7">
        <w:t xml:space="preserve">4 </w:t>
      </w:r>
      <w:r w:rsidRPr="00E77C96">
        <w:t xml:space="preserve">Statutu Śląskiego Uniwersytetu Medycznego w Katowicach </w:t>
      </w:r>
      <w:r w:rsidRPr="007F192B">
        <w:rPr>
          <w:bCs/>
          <w:i/>
        </w:rPr>
        <w:t xml:space="preserve">(t. j. Uchwała Nr </w:t>
      </w:r>
      <w:r>
        <w:rPr>
          <w:bCs/>
          <w:i/>
        </w:rPr>
        <w:t>3</w:t>
      </w:r>
      <w:r w:rsidR="00D80C3C">
        <w:rPr>
          <w:bCs/>
          <w:i/>
        </w:rPr>
        <w:t>5</w:t>
      </w:r>
      <w:r w:rsidRPr="007F192B">
        <w:rPr>
          <w:bCs/>
          <w:i/>
        </w:rPr>
        <w:t>/201</w:t>
      </w:r>
      <w:r w:rsidR="00D80C3C">
        <w:rPr>
          <w:bCs/>
          <w:i/>
        </w:rPr>
        <w:t>7</w:t>
      </w:r>
      <w:r w:rsidRPr="007F192B">
        <w:rPr>
          <w:bCs/>
          <w:i/>
        </w:rPr>
        <w:t xml:space="preserve"> Senatu SUM z dnia </w:t>
      </w:r>
      <w:r>
        <w:rPr>
          <w:bCs/>
          <w:i/>
        </w:rPr>
        <w:t>2</w:t>
      </w:r>
      <w:r w:rsidR="00D80C3C">
        <w:rPr>
          <w:bCs/>
          <w:i/>
        </w:rPr>
        <w:t>2</w:t>
      </w:r>
      <w:r>
        <w:rPr>
          <w:bCs/>
          <w:i/>
        </w:rPr>
        <w:t>.03.201</w:t>
      </w:r>
      <w:r w:rsidR="00D80C3C">
        <w:rPr>
          <w:bCs/>
          <w:i/>
        </w:rPr>
        <w:t>7</w:t>
      </w:r>
      <w:r w:rsidRPr="007F192B">
        <w:rPr>
          <w:bCs/>
          <w:i/>
        </w:rPr>
        <w:t xml:space="preserve"> r.)</w:t>
      </w:r>
      <w:r w:rsidRPr="007F192B">
        <w:t xml:space="preserve"> </w:t>
      </w:r>
      <w:r w:rsidR="00D80C3C">
        <w:t xml:space="preserve">oraz </w:t>
      </w:r>
      <w:r w:rsidR="001160E7">
        <w:t>w związku z § 22 Instrukcji Kancelaryjnej dla Śląs</w:t>
      </w:r>
      <w:r w:rsidR="00D80C3C">
        <w:t xml:space="preserve">kiego Uniwersytetu Medycznego, </w:t>
      </w:r>
      <w:r w:rsidR="001160E7">
        <w:t xml:space="preserve">w celu stworzenia spójnego </w:t>
      </w:r>
      <w:r w:rsidR="00522E2D">
        <w:br/>
      </w:r>
      <w:r w:rsidR="001160E7">
        <w:t>i profesjonalnego wizerunku Uczelni</w:t>
      </w:r>
      <w:r w:rsidR="000B5EAD">
        <w:t xml:space="preserve"> oraz w związku z</w:t>
      </w:r>
      <w:r w:rsidR="00D61632">
        <w:t xml:space="preserve"> otrzymaniem wyróżnieni</w:t>
      </w:r>
      <w:r w:rsidR="002A23F2">
        <w:t xml:space="preserve">a </w:t>
      </w:r>
      <w:r w:rsidR="00D61632">
        <w:t xml:space="preserve">LOGO HR Excellence in </w:t>
      </w:r>
      <w:proofErr w:type="spellStart"/>
      <w:r w:rsidR="00D61632">
        <w:t>Research</w:t>
      </w:r>
      <w:proofErr w:type="spellEnd"/>
      <w:r w:rsidR="00D61632">
        <w:t xml:space="preserve"> </w:t>
      </w:r>
      <w:r w:rsidR="001160E7">
        <w:t>zarzą</w:t>
      </w:r>
      <w:r w:rsidRPr="00E77C96">
        <w:t>dzam, co następuje.</w:t>
      </w:r>
    </w:p>
    <w:p w:rsidR="00D913E8" w:rsidRPr="00BE0081" w:rsidRDefault="00D913E8" w:rsidP="00D913E8">
      <w:pPr>
        <w:spacing w:line="23" w:lineRule="atLeast"/>
        <w:jc w:val="both"/>
      </w:pPr>
    </w:p>
    <w:p w:rsidR="002A23F2" w:rsidRPr="00BE0081" w:rsidRDefault="00D913E8" w:rsidP="002A23F2">
      <w:pPr>
        <w:spacing w:line="23" w:lineRule="atLeast"/>
        <w:jc w:val="center"/>
        <w:rPr>
          <w:b/>
        </w:rPr>
      </w:pPr>
      <w:r w:rsidRPr="00BE0081">
        <w:rPr>
          <w:b/>
        </w:rPr>
        <w:t>§</w:t>
      </w:r>
      <w:r>
        <w:rPr>
          <w:b/>
        </w:rPr>
        <w:t xml:space="preserve"> </w:t>
      </w:r>
      <w:r w:rsidRPr="00BE0081">
        <w:rPr>
          <w:b/>
        </w:rPr>
        <w:t>1</w:t>
      </w:r>
      <w:bookmarkStart w:id="0" w:name="_GoBack"/>
      <w:bookmarkEnd w:id="0"/>
    </w:p>
    <w:p w:rsidR="00D61632" w:rsidRDefault="00D61632" w:rsidP="00D913E8">
      <w:pPr>
        <w:spacing w:line="23" w:lineRule="atLeast"/>
        <w:jc w:val="both"/>
      </w:pPr>
    </w:p>
    <w:p w:rsidR="00D80C3C" w:rsidRDefault="00D80C3C" w:rsidP="00D80C3C">
      <w:pPr>
        <w:pStyle w:val="Akapitzlist"/>
        <w:numPr>
          <w:ilvl w:val="0"/>
          <w:numId w:val="6"/>
        </w:numPr>
        <w:spacing w:line="23" w:lineRule="atLeast"/>
        <w:ind w:left="284" w:hanging="284"/>
        <w:jc w:val="both"/>
      </w:pPr>
      <w:r>
        <w:t>W Zarządzeniu Nr 127/2016 z dnia 23.08.2016 r. blankiety korespondencyjne</w:t>
      </w:r>
      <w:r w:rsidR="00AB4D0D">
        <w:t>,</w:t>
      </w:r>
      <w:r>
        <w:t xml:space="preserve"> </w:t>
      </w:r>
      <w:r w:rsidR="002D4A37">
        <w:t>o których mowa w § 1</w:t>
      </w:r>
      <w:r w:rsidR="00AB4D0D">
        <w:t xml:space="preserve"> </w:t>
      </w:r>
      <w:r w:rsidR="002D4A37">
        <w:t>ust. 1 pkt 1) do 3) otrzymują nowe brzmienie</w:t>
      </w:r>
      <w:r w:rsidR="00485504">
        <w:t>:</w:t>
      </w:r>
      <w:r w:rsidR="002D4A37">
        <w:t xml:space="preserve"> </w:t>
      </w:r>
    </w:p>
    <w:p w:rsidR="00092B72" w:rsidRDefault="00092B72" w:rsidP="00522E2D">
      <w:pPr>
        <w:pStyle w:val="Akapitzlist"/>
        <w:numPr>
          <w:ilvl w:val="0"/>
          <w:numId w:val="5"/>
        </w:numPr>
        <w:spacing w:line="23" w:lineRule="atLeast"/>
        <w:ind w:left="851" w:hanging="425"/>
        <w:jc w:val="both"/>
      </w:pPr>
      <w:r>
        <w:t xml:space="preserve">blankiet korespondencyjny w sprawach należących do kompetencji Rektora, Prorektorów, Kanclerza </w:t>
      </w:r>
      <w:r w:rsidR="003142AC">
        <w:t>–</w:t>
      </w:r>
      <w:r w:rsidR="00485504">
        <w:t xml:space="preserve"> </w:t>
      </w:r>
      <w:r w:rsidR="003142AC">
        <w:t>wz</w:t>
      </w:r>
      <w:r w:rsidR="00485504">
        <w:t>ór</w:t>
      </w:r>
      <w:r w:rsidR="003142AC">
        <w:t xml:space="preserve"> stanowi Załącznik nr 1 do niniejszego Zarządzenia; </w:t>
      </w:r>
    </w:p>
    <w:p w:rsidR="003142AC" w:rsidRDefault="003142AC" w:rsidP="00522E2D">
      <w:pPr>
        <w:pStyle w:val="Akapitzlist"/>
        <w:numPr>
          <w:ilvl w:val="0"/>
          <w:numId w:val="5"/>
        </w:numPr>
        <w:spacing w:line="23" w:lineRule="atLeast"/>
        <w:ind w:left="851" w:hanging="425"/>
        <w:jc w:val="both"/>
      </w:pPr>
      <w:r>
        <w:t xml:space="preserve">blankiet korespondencyjny w sprawach należących do kompetencji Dziekanów/Prodziekanów – </w:t>
      </w:r>
      <w:r w:rsidR="00485504">
        <w:t xml:space="preserve">wzór stanowi </w:t>
      </w:r>
      <w:r>
        <w:t xml:space="preserve">Załącznik nr 2 do niniejszego Zarządzenia; </w:t>
      </w:r>
    </w:p>
    <w:p w:rsidR="003142AC" w:rsidRDefault="003142AC" w:rsidP="00522E2D">
      <w:pPr>
        <w:pStyle w:val="Akapitzlist"/>
        <w:numPr>
          <w:ilvl w:val="0"/>
          <w:numId w:val="5"/>
        </w:numPr>
        <w:spacing w:line="23" w:lineRule="atLeast"/>
        <w:ind w:left="851" w:hanging="425"/>
        <w:jc w:val="both"/>
      </w:pPr>
      <w:r>
        <w:t xml:space="preserve">blankiet korespondencyjny w sprawach należących do jednostek – </w:t>
      </w:r>
      <w:r w:rsidR="00485504">
        <w:t>wzór stanowi</w:t>
      </w:r>
      <w:r>
        <w:t xml:space="preserve"> Załącznik nr 3 do niniejszego Zarządzenia. </w:t>
      </w:r>
    </w:p>
    <w:p w:rsidR="003142AC" w:rsidRDefault="003142AC" w:rsidP="003142AC">
      <w:pPr>
        <w:pStyle w:val="Akapitzlist"/>
        <w:numPr>
          <w:ilvl w:val="0"/>
          <w:numId w:val="6"/>
        </w:numPr>
        <w:spacing w:line="23" w:lineRule="atLeast"/>
        <w:ind w:left="284" w:hanging="284"/>
        <w:jc w:val="both"/>
      </w:pPr>
      <w:r>
        <w:t xml:space="preserve">LOGO HR Excellence in </w:t>
      </w:r>
      <w:proofErr w:type="spellStart"/>
      <w:r>
        <w:t>Research</w:t>
      </w:r>
      <w:proofErr w:type="spellEnd"/>
      <w:r>
        <w:t xml:space="preserve">, zamieszczane na blankietach korespondencyjnych, </w:t>
      </w:r>
      <w:r>
        <w:br/>
        <w:t>o których mowa w ust. 1 jest stosowane</w:t>
      </w:r>
      <w:r w:rsidR="00570479">
        <w:t xml:space="preserve"> w kształcie, kolorach i proporcjach </w:t>
      </w:r>
      <w:r>
        <w:t>zgod</w:t>
      </w:r>
      <w:r w:rsidR="00522E2D">
        <w:t xml:space="preserve">nych </w:t>
      </w:r>
      <w:r w:rsidR="00522E2D">
        <w:br/>
      </w:r>
      <w:r>
        <w:t xml:space="preserve">z </w:t>
      </w:r>
      <w:r w:rsidRPr="003142AC">
        <w:rPr>
          <w:i/>
        </w:rPr>
        <w:t xml:space="preserve">Księgą Znaków HR Excellence in </w:t>
      </w:r>
      <w:proofErr w:type="spellStart"/>
      <w:r w:rsidRPr="003142AC">
        <w:rPr>
          <w:i/>
        </w:rPr>
        <w:t>Reserarch</w:t>
      </w:r>
      <w:proofErr w:type="spellEnd"/>
      <w:r w:rsidR="00EA2FD4">
        <w:t xml:space="preserve">. </w:t>
      </w:r>
    </w:p>
    <w:p w:rsidR="00485504" w:rsidRDefault="00485504" w:rsidP="00485504">
      <w:pPr>
        <w:jc w:val="center"/>
        <w:rPr>
          <w:b/>
        </w:rPr>
      </w:pPr>
    </w:p>
    <w:p w:rsidR="00485504" w:rsidRPr="00485504" w:rsidRDefault="00485504" w:rsidP="00485504">
      <w:pPr>
        <w:spacing w:line="360" w:lineRule="auto"/>
        <w:jc w:val="center"/>
        <w:rPr>
          <w:b/>
        </w:rPr>
      </w:pPr>
      <w:r w:rsidRPr="00485504">
        <w:rPr>
          <w:b/>
        </w:rPr>
        <w:t>§ 2</w:t>
      </w:r>
    </w:p>
    <w:p w:rsidR="00485504" w:rsidRDefault="00485504" w:rsidP="00485504">
      <w:pPr>
        <w:spacing w:line="360" w:lineRule="auto"/>
        <w:rPr>
          <w:b/>
        </w:rPr>
      </w:pPr>
      <w:r>
        <w:t>Pozostałe zapisy Zarządzenia Nr 127/2016 z dnia 23.08.2016 r. nie ulegają zmianie.</w:t>
      </w:r>
    </w:p>
    <w:p w:rsidR="00D913E8" w:rsidRDefault="00D913E8" w:rsidP="00485504">
      <w:pPr>
        <w:spacing w:line="360" w:lineRule="auto"/>
        <w:jc w:val="center"/>
        <w:rPr>
          <w:b/>
        </w:rPr>
      </w:pPr>
      <w:r w:rsidRPr="00BE0081">
        <w:rPr>
          <w:b/>
        </w:rPr>
        <w:t xml:space="preserve">§ </w:t>
      </w:r>
      <w:r w:rsidR="00485504">
        <w:rPr>
          <w:b/>
        </w:rPr>
        <w:t>3</w:t>
      </w:r>
    </w:p>
    <w:p w:rsidR="00D913E8" w:rsidRPr="00BE0081" w:rsidRDefault="002804EB" w:rsidP="002804EB">
      <w:pPr>
        <w:spacing w:line="23" w:lineRule="atLeast"/>
        <w:jc w:val="both"/>
      </w:pPr>
      <w:r>
        <w:t>Treść niniejszego Zarządzenia polecam zamieścić na stronie internetowej Uczelni.</w:t>
      </w:r>
    </w:p>
    <w:p w:rsidR="00D913E8" w:rsidRDefault="00D913E8" w:rsidP="00D913E8">
      <w:pPr>
        <w:spacing w:line="23" w:lineRule="atLeast"/>
      </w:pPr>
    </w:p>
    <w:p w:rsidR="00D567A2" w:rsidRDefault="00D567A2" w:rsidP="00485504">
      <w:pPr>
        <w:spacing w:line="360" w:lineRule="auto"/>
        <w:jc w:val="center"/>
        <w:rPr>
          <w:b/>
        </w:rPr>
      </w:pPr>
      <w:r w:rsidRPr="00E04CC2">
        <w:rPr>
          <w:b/>
        </w:rPr>
        <w:t>§</w:t>
      </w:r>
      <w:r w:rsidR="00B40E8F">
        <w:rPr>
          <w:b/>
        </w:rPr>
        <w:t xml:space="preserve"> </w:t>
      </w:r>
      <w:r w:rsidR="00485504">
        <w:rPr>
          <w:b/>
        </w:rPr>
        <w:t>4</w:t>
      </w:r>
    </w:p>
    <w:p w:rsidR="00D567A2" w:rsidRPr="00BE0081" w:rsidRDefault="00D567A2" w:rsidP="0090394C">
      <w:pPr>
        <w:spacing w:line="23" w:lineRule="atLeast"/>
        <w:jc w:val="both"/>
      </w:pPr>
      <w:r>
        <w:t xml:space="preserve">Nadzór nad wykonaniem niniejszego Zarządzenia powierzam Prorektorowi ds. Rozwoju </w:t>
      </w:r>
      <w:r w:rsidR="00E04CC2">
        <w:br/>
      </w:r>
      <w:r>
        <w:t xml:space="preserve">i Promocji Uczelni. </w:t>
      </w:r>
    </w:p>
    <w:p w:rsidR="00485504" w:rsidRPr="00BE0081" w:rsidRDefault="00D913E8" w:rsidP="00485504">
      <w:pPr>
        <w:spacing w:line="360" w:lineRule="auto"/>
        <w:jc w:val="center"/>
        <w:rPr>
          <w:b/>
        </w:rPr>
      </w:pPr>
      <w:r>
        <w:rPr>
          <w:b/>
        </w:rPr>
        <w:t xml:space="preserve">§ </w:t>
      </w:r>
      <w:r w:rsidR="00B40E8F">
        <w:rPr>
          <w:b/>
        </w:rPr>
        <w:t>5</w:t>
      </w:r>
    </w:p>
    <w:p w:rsidR="00D913E8" w:rsidRPr="00BE0081" w:rsidRDefault="00D913E8" w:rsidP="002804EB">
      <w:pPr>
        <w:spacing w:line="23" w:lineRule="atLeast"/>
      </w:pPr>
      <w:r w:rsidRPr="00BE0081">
        <w:t>Zarządzenie wchodzi w życie z dniem podpisania</w:t>
      </w:r>
      <w:r w:rsidR="00AB4D0D">
        <w:t xml:space="preserve">, z mocą obowiązującą od </w:t>
      </w:r>
      <w:r w:rsidR="00485504">
        <w:t>0</w:t>
      </w:r>
      <w:r w:rsidR="00522E2D">
        <w:t>8</w:t>
      </w:r>
      <w:r w:rsidR="00485504">
        <w:t>.09.2017 r.</w:t>
      </w:r>
    </w:p>
    <w:p w:rsidR="00A14C13" w:rsidRPr="00A14C13" w:rsidRDefault="00A14C13" w:rsidP="00A14C13">
      <w:pPr>
        <w:ind w:left="7787"/>
        <w:jc w:val="center"/>
        <w:rPr>
          <w:b/>
          <w:sz w:val="20"/>
          <w:szCs w:val="20"/>
        </w:rPr>
      </w:pPr>
    </w:p>
    <w:p w:rsidR="00485504" w:rsidRDefault="00485504" w:rsidP="00D913E8">
      <w:pPr>
        <w:rPr>
          <w:sz w:val="16"/>
          <w:szCs w:val="16"/>
          <w:u w:val="single"/>
        </w:rPr>
      </w:pPr>
    </w:p>
    <w:p w:rsidR="008344C5" w:rsidRPr="005238DC" w:rsidRDefault="008344C5" w:rsidP="008344C5">
      <w:pPr>
        <w:ind w:left="2124" w:firstLine="708"/>
        <w:jc w:val="center"/>
        <w:rPr>
          <w:b/>
          <w:sz w:val="20"/>
          <w:szCs w:val="20"/>
        </w:rPr>
      </w:pPr>
      <w:r w:rsidRPr="005238DC">
        <w:rPr>
          <w:b/>
          <w:sz w:val="20"/>
          <w:szCs w:val="20"/>
        </w:rPr>
        <w:t>R E K T O R</w:t>
      </w:r>
    </w:p>
    <w:p w:rsidR="008344C5" w:rsidRPr="005238DC" w:rsidRDefault="008344C5" w:rsidP="008344C5">
      <w:pPr>
        <w:ind w:left="2124" w:firstLine="708"/>
        <w:jc w:val="center"/>
        <w:rPr>
          <w:b/>
          <w:sz w:val="20"/>
          <w:szCs w:val="20"/>
        </w:rPr>
      </w:pPr>
      <w:r w:rsidRPr="005238DC">
        <w:rPr>
          <w:b/>
          <w:sz w:val="20"/>
          <w:szCs w:val="20"/>
        </w:rPr>
        <w:t>Śląskiego Uniwersytetu Medycznego w Katowicach</w:t>
      </w:r>
    </w:p>
    <w:p w:rsidR="008344C5" w:rsidRPr="005238DC" w:rsidRDefault="008344C5" w:rsidP="008344C5">
      <w:pPr>
        <w:ind w:left="2124" w:firstLine="708"/>
        <w:jc w:val="center"/>
        <w:rPr>
          <w:b/>
          <w:i/>
          <w:sz w:val="20"/>
          <w:szCs w:val="20"/>
        </w:rPr>
      </w:pPr>
    </w:p>
    <w:p w:rsidR="008344C5" w:rsidRPr="00FB2593" w:rsidRDefault="008344C5" w:rsidP="008344C5">
      <w:pPr>
        <w:ind w:left="2124" w:firstLine="708"/>
        <w:jc w:val="center"/>
        <w:rPr>
          <w:b/>
          <w:sz w:val="20"/>
          <w:szCs w:val="20"/>
        </w:rPr>
      </w:pPr>
      <w:r w:rsidRPr="008344C5">
        <w:rPr>
          <w:b/>
          <w:i/>
          <w:sz w:val="20"/>
          <w:szCs w:val="20"/>
          <w:lang w:val="en-US"/>
        </w:rPr>
        <w:t xml:space="preserve">prof. </w:t>
      </w:r>
      <w:proofErr w:type="spellStart"/>
      <w:r w:rsidRPr="008344C5">
        <w:rPr>
          <w:b/>
          <w:i/>
          <w:sz w:val="20"/>
          <w:szCs w:val="20"/>
          <w:lang w:val="en-US"/>
        </w:rPr>
        <w:t>dr</w:t>
      </w:r>
      <w:proofErr w:type="spellEnd"/>
      <w:r w:rsidRPr="008344C5">
        <w:rPr>
          <w:b/>
          <w:i/>
          <w:sz w:val="20"/>
          <w:szCs w:val="20"/>
          <w:lang w:val="en-US"/>
        </w:rPr>
        <w:t xml:space="preserve"> hab. n. med. </w:t>
      </w:r>
      <w:r w:rsidRPr="005238DC">
        <w:rPr>
          <w:b/>
          <w:i/>
          <w:sz w:val="20"/>
          <w:szCs w:val="20"/>
        </w:rPr>
        <w:t>Przemysław Jałowiecki</w:t>
      </w:r>
    </w:p>
    <w:p w:rsidR="00522E2D" w:rsidRDefault="00522E2D" w:rsidP="00D913E8">
      <w:pPr>
        <w:rPr>
          <w:sz w:val="16"/>
          <w:szCs w:val="16"/>
          <w:u w:val="single"/>
        </w:rPr>
      </w:pPr>
    </w:p>
    <w:p w:rsidR="00D913E8" w:rsidRPr="00BE0081" w:rsidRDefault="00D913E8" w:rsidP="00D913E8">
      <w:pPr>
        <w:rPr>
          <w:sz w:val="16"/>
          <w:szCs w:val="16"/>
          <w:u w:val="single"/>
        </w:rPr>
      </w:pPr>
      <w:r w:rsidRPr="00BE0081">
        <w:rPr>
          <w:sz w:val="16"/>
          <w:szCs w:val="16"/>
          <w:u w:val="single"/>
        </w:rPr>
        <w:t>Otrzymują:</w:t>
      </w:r>
    </w:p>
    <w:p w:rsidR="00E04CC2" w:rsidRPr="00E04CC2" w:rsidRDefault="00E04CC2" w:rsidP="00E04CC2">
      <w:pPr>
        <w:pStyle w:val="Akapitzlist"/>
        <w:numPr>
          <w:ilvl w:val="0"/>
          <w:numId w:val="3"/>
        </w:numPr>
        <w:ind w:left="284" w:hanging="284"/>
        <w:rPr>
          <w:sz w:val="16"/>
          <w:szCs w:val="16"/>
        </w:rPr>
      </w:pPr>
      <w:r w:rsidRPr="00E04CC2">
        <w:rPr>
          <w:sz w:val="16"/>
          <w:szCs w:val="16"/>
        </w:rPr>
        <w:t xml:space="preserve">Prorektorzy </w:t>
      </w:r>
    </w:p>
    <w:p w:rsidR="00E04CC2" w:rsidRPr="00E04CC2" w:rsidRDefault="00E04CC2" w:rsidP="00E04CC2">
      <w:pPr>
        <w:pStyle w:val="Akapitzlist"/>
        <w:numPr>
          <w:ilvl w:val="0"/>
          <w:numId w:val="3"/>
        </w:numPr>
        <w:ind w:left="284" w:hanging="284"/>
        <w:rPr>
          <w:sz w:val="16"/>
          <w:szCs w:val="16"/>
        </w:rPr>
      </w:pPr>
      <w:r w:rsidRPr="00E04CC2">
        <w:rPr>
          <w:sz w:val="16"/>
          <w:szCs w:val="16"/>
        </w:rPr>
        <w:t xml:space="preserve">Dziekani </w:t>
      </w:r>
    </w:p>
    <w:p w:rsidR="00E04CC2" w:rsidRPr="00E04CC2" w:rsidRDefault="00E04CC2" w:rsidP="00E04CC2">
      <w:pPr>
        <w:pStyle w:val="Akapitzlist"/>
        <w:numPr>
          <w:ilvl w:val="0"/>
          <w:numId w:val="3"/>
        </w:numPr>
        <w:ind w:left="284" w:hanging="284"/>
        <w:rPr>
          <w:sz w:val="16"/>
          <w:szCs w:val="16"/>
        </w:rPr>
      </w:pPr>
      <w:r w:rsidRPr="00E04CC2">
        <w:rPr>
          <w:sz w:val="16"/>
          <w:szCs w:val="16"/>
        </w:rPr>
        <w:t>Z-</w:t>
      </w:r>
      <w:proofErr w:type="spellStart"/>
      <w:r w:rsidRPr="00E04CC2">
        <w:rPr>
          <w:sz w:val="16"/>
          <w:szCs w:val="16"/>
        </w:rPr>
        <w:t>cy</w:t>
      </w:r>
      <w:proofErr w:type="spellEnd"/>
      <w:r w:rsidRPr="00E04CC2">
        <w:rPr>
          <w:sz w:val="16"/>
          <w:szCs w:val="16"/>
        </w:rPr>
        <w:t xml:space="preserve"> Kanclerza</w:t>
      </w:r>
    </w:p>
    <w:p w:rsidR="00D913E8" w:rsidRPr="00E04CC2" w:rsidRDefault="00D913E8" w:rsidP="00E04CC2">
      <w:pPr>
        <w:pStyle w:val="Akapitzlist"/>
        <w:numPr>
          <w:ilvl w:val="0"/>
          <w:numId w:val="3"/>
        </w:numPr>
        <w:ind w:left="284" w:hanging="284"/>
        <w:rPr>
          <w:sz w:val="16"/>
          <w:szCs w:val="16"/>
        </w:rPr>
      </w:pPr>
      <w:r w:rsidRPr="00E04CC2">
        <w:rPr>
          <w:sz w:val="16"/>
          <w:szCs w:val="16"/>
        </w:rPr>
        <w:t>Dział Kontroli i Audytu</w:t>
      </w:r>
    </w:p>
    <w:p w:rsidR="001160E7" w:rsidRPr="00113C80" w:rsidRDefault="00D913E8" w:rsidP="00113C80">
      <w:pPr>
        <w:pStyle w:val="Akapitzlist"/>
        <w:numPr>
          <w:ilvl w:val="0"/>
          <w:numId w:val="3"/>
        </w:numPr>
        <w:ind w:left="284" w:hanging="284"/>
        <w:rPr>
          <w:sz w:val="16"/>
          <w:szCs w:val="16"/>
          <w:u w:val="single"/>
        </w:rPr>
      </w:pPr>
      <w:r w:rsidRPr="00113C80">
        <w:rPr>
          <w:sz w:val="16"/>
          <w:szCs w:val="16"/>
        </w:rPr>
        <w:t>a/a</w:t>
      </w:r>
    </w:p>
    <w:sectPr w:rsidR="001160E7" w:rsidRPr="00113C80" w:rsidSect="0048550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53983"/>
    <w:multiLevelType w:val="hybridMultilevel"/>
    <w:tmpl w:val="19DC64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67766"/>
    <w:multiLevelType w:val="hybridMultilevel"/>
    <w:tmpl w:val="95625534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414C7B"/>
    <w:multiLevelType w:val="hybridMultilevel"/>
    <w:tmpl w:val="5E7AD1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1063C2"/>
    <w:multiLevelType w:val="hybridMultilevel"/>
    <w:tmpl w:val="EBB65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A0A09"/>
    <w:multiLevelType w:val="hybridMultilevel"/>
    <w:tmpl w:val="CBE4A62A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5A3ADB"/>
    <w:multiLevelType w:val="hybridMultilevel"/>
    <w:tmpl w:val="FAA2AD56"/>
    <w:lvl w:ilvl="0" w:tplc="6E8C490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E8"/>
    <w:rsid w:val="00070281"/>
    <w:rsid w:val="00092B72"/>
    <w:rsid w:val="000B5EAD"/>
    <w:rsid w:val="00113C80"/>
    <w:rsid w:val="001160E7"/>
    <w:rsid w:val="002804EB"/>
    <w:rsid w:val="002A23F2"/>
    <w:rsid w:val="002A2BCB"/>
    <w:rsid w:val="002D4A37"/>
    <w:rsid w:val="003142AC"/>
    <w:rsid w:val="0037236C"/>
    <w:rsid w:val="00485504"/>
    <w:rsid w:val="004E07BD"/>
    <w:rsid w:val="00522E2D"/>
    <w:rsid w:val="00570479"/>
    <w:rsid w:val="00587328"/>
    <w:rsid w:val="00710E3D"/>
    <w:rsid w:val="008344C5"/>
    <w:rsid w:val="0090394C"/>
    <w:rsid w:val="00960092"/>
    <w:rsid w:val="00987D2B"/>
    <w:rsid w:val="009D38C1"/>
    <w:rsid w:val="00A14C13"/>
    <w:rsid w:val="00A749E2"/>
    <w:rsid w:val="00AB4D0D"/>
    <w:rsid w:val="00B40E8F"/>
    <w:rsid w:val="00C77C78"/>
    <w:rsid w:val="00D567A2"/>
    <w:rsid w:val="00D61632"/>
    <w:rsid w:val="00D62C4F"/>
    <w:rsid w:val="00D80C3C"/>
    <w:rsid w:val="00D84886"/>
    <w:rsid w:val="00D913E8"/>
    <w:rsid w:val="00E001D7"/>
    <w:rsid w:val="00E04CC2"/>
    <w:rsid w:val="00EA2FD4"/>
    <w:rsid w:val="00F36EBD"/>
    <w:rsid w:val="00FD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60468-8E22-48B1-9CA8-3ABDB9A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4C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7D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D2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Skolik</dc:creator>
  <cp:keywords/>
  <dc:description/>
  <cp:lastModifiedBy>Barbara Zwolańska</cp:lastModifiedBy>
  <cp:revision>3</cp:revision>
  <cp:lastPrinted>2017-08-31T09:14:00Z</cp:lastPrinted>
  <dcterms:created xsi:type="dcterms:W3CDTF">2017-08-31T09:15:00Z</dcterms:created>
  <dcterms:modified xsi:type="dcterms:W3CDTF">2017-09-01T12:27:00Z</dcterms:modified>
</cp:coreProperties>
</file>