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95" w:rsidRDefault="00F66295" w:rsidP="00F66295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Pr="000B7AE4">
        <w:rPr>
          <w:b/>
          <w:bCs/>
        </w:rPr>
        <w:t>Nr</w:t>
      </w:r>
      <w:r w:rsidR="009736F3">
        <w:rPr>
          <w:b/>
          <w:bCs/>
        </w:rPr>
        <w:t xml:space="preserve"> </w:t>
      </w:r>
      <w:r w:rsidR="009736F3">
        <w:rPr>
          <w:b/>
          <w:bCs/>
          <w:i/>
        </w:rPr>
        <w:t>72</w:t>
      </w:r>
      <w:r>
        <w:rPr>
          <w:b/>
          <w:bCs/>
        </w:rPr>
        <w:t xml:space="preserve">/2017 </w:t>
      </w:r>
    </w:p>
    <w:p w:rsidR="00F66295" w:rsidRPr="00AF6B0D" w:rsidRDefault="00F66295" w:rsidP="00F66295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 w:rsidR="009736F3">
        <w:rPr>
          <w:b/>
          <w:bCs/>
          <w:i/>
        </w:rPr>
        <w:t>29.05.2017 r.</w:t>
      </w:r>
    </w:p>
    <w:p w:rsidR="00F66295" w:rsidRDefault="00F66295" w:rsidP="00F66295">
      <w:pPr>
        <w:pStyle w:val="Nagwek1"/>
      </w:pPr>
      <w:r>
        <w:t xml:space="preserve">Rektora </w:t>
      </w:r>
    </w:p>
    <w:p w:rsidR="00F66295" w:rsidRDefault="00F66295" w:rsidP="00F66295">
      <w:pPr>
        <w:pStyle w:val="Nagwek1"/>
      </w:pPr>
      <w:r>
        <w:t xml:space="preserve">Śląskiego Uniwersytetu Medycznego w Katowicach </w:t>
      </w:r>
    </w:p>
    <w:p w:rsidR="00F66295" w:rsidRDefault="00F66295" w:rsidP="00F66295"/>
    <w:p w:rsidR="00F66295" w:rsidRDefault="00F66295" w:rsidP="00F66295"/>
    <w:p w:rsidR="00F66295" w:rsidRDefault="00F66295" w:rsidP="00F66295">
      <w:pPr>
        <w:pStyle w:val="Tekstpodstawowy"/>
        <w:ind w:left="1276" w:hanging="1276"/>
      </w:pPr>
      <w:r>
        <w:t xml:space="preserve">w sprawie: </w:t>
      </w:r>
      <w:r>
        <w:tab/>
        <w:t>utworzenia oraz przekształcenia jednostek organizacyjnych działalności podstawowej Śląskiego Uniwersytetu Medycznego w Katowicach</w:t>
      </w:r>
    </w:p>
    <w:p w:rsidR="00F66295" w:rsidRDefault="00F66295" w:rsidP="00F66295">
      <w:pPr>
        <w:jc w:val="both"/>
      </w:pPr>
    </w:p>
    <w:p w:rsidR="00F66295" w:rsidRDefault="00F66295" w:rsidP="00F66295">
      <w:pPr>
        <w:jc w:val="both"/>
      </w:pPr>
    </w:p>
    <w:p w:rsidR="00F66295" w:rsidRPr="009C4B61" w:rsidRDefault="00F66295" w:rsidP="00F66295">
      <w:pPr>
        <w:tabs>
          <w:tab w:val="left" w:pos="0"/>
        </w:tabs>
        <w:jc w:val="both"/>
      </w:pPr>
      <w:r w:rsidRPr="009C4B61">
        <w:t>Działając na podstawie art. 84 ust. 3 ustawy z dnia 27 lipca 2005 r. Prawo o szkolnictwie wyższym</w:t>
      </w:r>
      <w:r w:rsidRPr="009C4B61">
        <w:rPr>
          <w:i/>
        </w:rPr>
        <w:t xml:space="preserve"> (t. j. Dz. U. z 201</w:t>
      </w:r>
      <w:r>
        <w:rPr>
          <w:i/>
        </w:rPr>
        <w:t>6</w:t>
      </w:r>
      <w:r w:rsidRPr="009C4B61">
        <w:rPr>
          <w:i/>
        </w:rPr>
        <w:t xml:space="preserve"> r. poz. </w:t>
      </w:r>
      <w:r>
        <w:rPr>
          <w:i/>
        </w:rPr>
        <w:t>1842</w:t>
      </w:r>
      <w:r w:rsidRPr="009C4B61">
        <w:rPr>
          <w:i/>
        </w:rPr>
        <w:t xml:space="preserve"> z późn. zm.) </w:t>
      </w:r>
      <w:r w:rsidRPr="009C4B61">
        <w:t xml:space="preserve">oraz § 14 ust. 2 w związku z § 51 ust. 4 Statutu Śląskiego Uniwersytetu Medycznego w Katowicach </w:t>
      </w:r>
      <w:r w:rsidRPr="009C4B61">
        <w:rPr>
          <w:i/>
        </w:rPr>
        <w:t>(t. j. Uchwała Nr 3</w:t>
      </w:r>
      <w:r>
        <w:rPr>
          <w:i/>
        </w:rPr>
        <w:t>5</w:t>
      </w:r>
      <w:r w:rsidRPr="009C4B61">
        <w:rPr>
          <w:bCs/>
          <w:i/>
        </w:rPr>
        <w:t>/201</w:t>
      </w:r>
      <w:r>
        <w:rPr>
          <w:bCs/>
          <w:i/>
        </w:rPr>
        <w:t>7</w:t>
      </w:r>
      <w:r w:rsidRPr="009C4B61">
        <w:rPr>
          <w:bCs/>
          <w:i/>
        </w:rPr>
        <w:t xml:space="preserve"> Senatu SUM z dnia 2</w:t>
      </w:r>
      <w:r>
        <w:rPr>
          <w:bCs/>
          <w:i/>
        </w:rPr>
        <w:t>2</w:t>
      </w:r>
      <w:r w:rsidRPr="009C4B61">
        <w:rPr>
          <w:bCs/>
          <w:i/>
        </w:rPr>
        <w:t>.03.201</w:t>
      </w:r>
      <w:r>
        <w:rPr>
          <w:bCs/>
          <w:i/>
        </w:rPr>
        <w:t>7</w:t>
      </w:r>
      <w:r w:rsidRPr="009C4B61">
        <w:rPr>
          <w:bCs/>
          <w:i/>
        </w:rPr>
        <w:t xml:space="preserve"> r.)</w:t>
      </w:r>
      <w:r w:rsidRPr="009C4B61">
        <w:t xml:space="preserve"> i w oparciu o Uchwały Senatu Śląskiego Uniwersytetu Medycznego w Katowicach z dnia </w:t>
      </w:r>
      <w:r>
        <w:t>26</w:t>
      </w:r>
      <w:r w:rsidRPr="009C4B61">
        <w:t>.</w:t>
      </w:r>
      <w:r>
        <w:t>04</w:t>
      </w:r>
      <w:r w:rsidRPr="009C4B61">
        <w:t>.201</w:t>
      </w:r>
      <w:r>
        <w:t>7</w:t>
      </w:r>
      <w:r w:rsidRPr="009C4B61">
        <w:t xml:space="preserve"> r.: Nr </w:t>
      </w:r>
      <w:r>
        <w:t>59/2017 w sprawie</w:t>
      </w:r>
      <w:r w:rsidRPr="00B6017D">
        <w:t xml:space="preserve"> </w:t>
      </w:r>
      <w:r>
        <w:t xml:space="preserve">wyrażenia opinii w przedmiocie zmiany nazwy Kliniki Kardiologii III Katedry Kardiologii na </w:t>
      </w:r>
      <w:r w:rsidRPr="005334CC">
        <w:t>Klinikę Kardiologii i Chorób Strukturalnych Serca III Katedry Kardiologii /Department of Cardiology and Structural Heart Diseases of 3rd Department of Cardiology/ Wydziału Lekarskiego w Katowicach oraz Nr 60/2017 w sprawie wyrażenia opinii w przedmiocie utworzenia Zakładu Kardiologii Inwazyjnej i Elektrokardiologii w ramach III Katedry Kardiologii /Department of Invasive Cardiology and Elektrocardiology of 3rd Department of Cardiology/ Wydziału</w:t>
      </w:r>
      <w:r>
        <w:t xml:space="preserve"> Lekarskiego </w:t>
      </w:r>
      <w:r w:rsidR="009A2AD7">
        <w:br/>
      </w:r>
      <w:r>
        <w:t xml:space="preserve">w Katowicach </w:t>
      </w:r>
      <w:r w:rsidRPr="009C4B61">
        <w:t>zarządzam, co następuje:</w:t>
      </w:r>
    </w:p>
    <w:p w:rsidR="00F66295" w:rsidRPr="00F029AD" w:rsidRDefault="00F66295" w:rsidP="00F66295">
      <w:pPr>
        <w:jc w:val="both"/>
      </w:pPr>
    </w:p>
    <w:p w:rsidR="00F66295" w:rsidRDefault="00F66295" w:rsidP="00F66295">
      <w:pPr>
        <w:jc w:val="center"/>
        <w:rPr>
          <w:b/>
        </w:rPr>
      </w:pPr>
      <w:r w:rsidRPr="00C33843">
        <w:rPr>
          <w:b/>
        </w:rPr>
        <w:t>§ 1</w:t>
      </w:r>
    </w:p>
    <w:p w:rsidR="00F66295" w:rsidRDefault="00F66295" w:rsidP="00F66295">
      <w:pPr>
        <w:rPr>
          <w:b/>
        </w:rPr>
      </w:pPr>
    </w:p>
    <w:p w:rsidR="00F66295" w:rsidRDefault="00F66295" w:rsidP="00F66295">
      <w:pPr>
        <w:jc w:val="both"/>
      </w:pPr>
      <w:r>
        <w:t xml:space="preserve">Z dniem </w:t>
      </w:r>
      <w:r w:rsidR="007668C0">
        <w:t xml:space="preserve">1 czerwca </w:t>
      </w:r>
      <w:r>
        <w:t xml:space="preserve">2017 r. tworzę </w:t>
      </w:r>
      <w:r w:rsidRPr="002C5053">
        <w:rPr>
          <w:b/>
        </w:rPr>
        <w:t>Zakład Kardiologii Inwazyjnej i Elektrokardiologii</w:t>
      </w:r>
      <w:r>
        <w:t xml:space="preserve"> </w:t>
      </w:r>
      <w:r w:rsidR="009A2AD7">
        <w:br/>
      </w:r>
      <w:r>
        <w:t>w ramach III Katedry Kardiologii /Department of Invasive Cardiology and Elektrocardiology of 3rd Department of Cardiology/ Wydziału Lekarskiego w Katowicach</w:t>
      </w:r>
      <w:r w:rsidR="009A2AD7">
        <w:t>.</w:t>
      </w:r>
    </w:p>
    <w:p w:rsidR="00F66295" w:rsidRDefault="00F66295" w:rsidP="00F66295">
      <w:pPr>
        <w:jc w:val="center"/>
        <w:rPr>
          <w:b/>
        </w:rPr>
      </w:pPr>
    </w:p>
    <w:p w:rsidR="00F66295" w:rsidRDefault="00F66295" w:rsidP="00F66295">
      <w:pPr>
        <w:jc w:val="center"/>
        <w:rPr>
          <w:b/>
        </w:rPr>
      </w:pPr>
      <w:r w:rsidRPr="00660AC7">
        <w:rPr>
          <w:b/>
        </w:rPr>
        <w:t xml:space="preserve">§ </w:t>
      </w:r>
      <w:r>
        <w:rPr>
          <w:b/>
        </w:rPr>
        <w:t>2</w:t>
      </w:r>
    </w:p>
    <w:p w:rsidR="00F66295" w:rsidRDefault="00F66295" w:rsidP="00F66295">
      <w:pPr>
        <w:jc w:val="center"/>
        <w:rPr>
          <w:b/>
        </w:rPr>
      </w:pPr>
    </w:p>
    <w:p w:rsidR="00F66295" w:rsidRDefault="00F66295" w:rsidP="00F66295">
      <w:pPr>
        <w:jc w:val="both"/>
      </w:pPr>
      <w:r>
        <w:t xml:space="preserve">Z dniem </w:t>
      </w:r>
      <w:r w:rsidR="007668C0">
        <w:t xml:space="preserve">1 czerwca </w:t>
      </w:r>
      <w:r>
        <w:t>2017 r. z</w:t>
      </w:r>
      <w:r w:rsidRPr="00B6017D">
        <w:t>mi</w:t>
      </w:r>
      <w:r>
        <w:t xml:space="preserve">eniam nazwę Kliniki Kardiologii III Katedry Kardiologii na </w:t>
      </w:r>
      <w:r>
        <w:rPr>
          <w:b/>
        </w:rPr>
        <w:t xml:space="preserve">Klinikę Kardiologii i Chorób Strukturalnych Serca </w:t>
      </w:r>
      <w:r w:rsidRPr="00FF1B58">
        <w:rPr>
          <w:b/>
        </w:rPr>
        <w:t>III Katedry Kardiologii</w:t>
      </w:r>
      <w:r>
        <w:rPr>
          <w:b/>
        </w:rPr>
        <w:t xml:space="preserve"> </w:t>
      </w:r>
      <w:r>
        <w:t>/Department of Cardiology and Structural Heart Diseases of 3rd Department of Cardiology/ Wydziału Lekarskiego w Katowicach</w:t>
      </w:r>
      <w:r w:rsidR="009A2AD7">
        <w:t>.</w:t>
      </w:r>
    </w:p>
    <w:p w:rsidR="00F66295" w:rsidRDefault="00F66295" w:rsidP="00F66295">
      <w:pPr>
        <w:jc w:val="both"/>
      </w:pPr>
    </w:p>
    <w:p w:rsidR="00F66295" w:rsidRDefault="00F66295" w:rsidP="00F66295">
      <w:pPr>
        <w:spacing w:line="360" w:lineRule="auto"/>
        <w:jc w:val="center"/>
        <w:rPr>
          <w:b/>
        </w:rPr>
      </w:pPr>
      <w:r w:rsidRPr="00660AC7">
        <w:rPr>
          <w:b/>
        </w:rPr>
        <w:t xml:space="preserve">§ </w:t>
      </w:r>
      <w:r w:rsidR="009A2AD7">
        <w:rPr>
          <w:b/>
        </w:rPr>
        <w:t>3</w:t>
      </w:r>
    </w:p>
    <w:p w:rsidR="00F66295" w:rsidRPr="00F706CA" w:rsidRDefault="00F66295" w:rsidP="00F66295">
      <w:pPr>
        <w:jc w:val="both"/>
        <w:rPr>
          <w:bCs/>
        </w:rPr>
      </w:pPr>
      <w:r w:rsidRPr="00F706CA">
        <w:rPr>
          <w:bCs/>
        </w:rPr>
        <w:t xml:space="preserve">Przeprowadzenie czynności związanych ze zmianami, o których mowa w </w:t>
      </w:r>
      <w:r>
        <w:rPr>
          <w:bCs/>
        </w:rPr>
        <w:t xml:space="preserve">§§ 1 - </w:t>
      </w:r>
      <w:r w:rsidR="009A2AD7">
        <w:rPr>
          <w:bCs/>
        </w:rPr>
        <w:t>2</w:t>
      </w:r>
      <w:r>
        <w:rPr>
          <w:bCs/>
        </w:rPr>
        <w:t xml:space="preserve"> </w:t>
      </w:r>
      <w:r w:rsidRPr="00F706CA">
        <w:rPr>
          <w:bCs/>
        </w:rPr>
        <w:t>powierzam:</w:t>
      </w:r>
    </w:p>
    <w:p w:rsidR="00F66295" w:rsidRPr="00F706CA" w:rsidRDefault="00F66295" w:rsidP="00F66295">
      <w:pPr>
        <w:numPr>
          <w:ilvl w:val="0"/>
          <w:numId w:val="2"/>
        </w:numPr>
        <w:ind w:left="357" w:hanging="357"/>
        <w:jc w:val="both"/>
        <w:rPr>
          <w:bCs/>
        </w:rPr>
      </w:pPr>
      <w:r w:rsidRPr="00F706CA">
        <w:rPr>
          <w:bCs/>
        </w:rPr>
        <w:t>w zakresie spraw personalnych - Kierownikowi Działu ds. Pracowniczych i Socjalnych,</w:t>
      </w:r>
    </w:p>
    <w:p w:rsidR="00F66295" w:rsidRPr="00F706CA" w:rsidRDefault="00F66295" w:rsidP="00F66295">
      <w:pPr>
        <w:numPr>
          <w:ilvl w:val="0"/>
          <w:numId w:val="2"/>
        </w:numPr>
        <w:ind w:left="357" w:hanging="357"/>
        <w:jc w:val="both"/>
        <w:rPr>
          <w:bCs/>
        </w:rPr>
      </w:pPr>
      <w:r w:rsidRPr="00F706CA">
        <w:rPr>
          <w:bCs/>
        </w:rPr>
        <w:t>w zakresie spraw majątkowych - Kierownikowi Działu Ewidencji Rzeczowych Składników Majątkowych i Kierownikowi Działu Inwentaryzacji.</w:t>
      </w:r>
    </w:p>
    <w:p w:rsidR="00F66295" w:rsidRDefault="00F66295" w:rsidP="00F66295">
      <w:pPr>
        <w:jc w:val="center"/>
        <w:rPr>
          <w:b/>
          <w:bCs/>
        </w:rPr>
      </w:pPr>
    </w:p>
    <w:p w:rsidR="00F66295" w:rsidRDefault="00F66295" w:rsidP="00F66295">
      <w:pPr>
        <w:jc w:val="center"/>
        <w:rPr>
          <w:b/>
          <w:bCs/>
        </w:rPr>
      </w:pPr>
      <w:r w:rsidRPr="00C33843">
        <w:rPr>
          <w:b/>
          <w:bCs/>
        </w:rPr>
        <w:t xml:space="preserve">§ </w:t>
      </w:r>
      <w:r w:rsidR="009A2AD7">
        <w:rPr>
          <w:b/>
          <w:bCs/>
        </w:rPr>
        <w:t>4</w:t>
      </w:r>
    </w:p>
    <w:p w:rsidR="00F66295" w:rsidRDefault="00F66295" w:rsidP="00F66295">
      <w:pPr>
        <w:jc w:val="both"/>
      </w:pPr>
      <w:r w:rsidRPr="00F706CA">
        <w:t>Zobowiązuję:</w:t>
      </w:r>
    </w:p>
    <w:p w:rsidR="00F66295" w:rsidRDefault="00F66295" w:rsidP="00F66295">
      <w:pPr>
        <w:pStyle w:val="Tekstpodstawowy"/>
        <w:numPr>
          <w:ilvl w:val="0"/>
          <w:numId w:val="1"/>
        </w:numPr>
        <w:tabs>
          <w:tab w:val="clear" w:pos="750"/>
          <w:tab w:val="num" w:pos="360"/>
        </w:tabs>
        <w:spacing w:after="120"/>
        <w:ind w:left="357" w:hanging="357"/>
      </w:pPr>
      <w:r w:rsidRPr="00F706CA">
        <w:rPr>
          <w:bCs/>
        </w:rPr>
        <w:t>Dział Organizacyjno</w:t>
      </w:r>
      <w:r>
        <w:rPr>
          <w:bCs/>
        </w:rPr>
        <w:t>-</w:t>
      </w:r>
      <w:r w:rsidRPr="00F706CA">
        <w:rPr>
          <w:bCs/>
        </w:rPr>
        <w:t>Prawny d</w:t>
      </w:r>
      <w:r>
        <w:rPr>
          <w:bCs/>
        </w:rPr>
        <w:t>o uaktualnienia Zarządzenia Nr 30</w:t>
      </w:r>
      <w:r w:rsidRPr="00F706CA">
        <w:rPr>
          <w:bCs/>
        </w:rPr>
        <w:t>/20</w:t>
      </w:r>
      <w:r>
        <w:rPr>
          <w:bCs/>
        </w:rPr>
        <w:t>11</w:t>
      </w:r>
      <w:r w:rsidRPr="00F706CA">
        <w:rPr>
          <w:bCs/>
        </w:rPr>
        <w:t xml:space="preserve"> z dnia </w:t>
      </w:r>
      <w:r>
        <w:t xml:space="preserve">21.03.2011r. </w:t>
      </w:r>
      <w:r w:rsidRPr="00F706CA">
        <w:t xml:space="preserve">w sprawie </w:t>
      </w:r>
      <w:r>
        <w:t>podporządkowania, struktury i symboli jednostek organizacyjnych działalności podstawowej Śląskiego Uniwersytetu Medycznego w Katowicach,</w:t>
      </w:r>
    </w:p>
    <w:p w:rsidR="00F66295" w:rsidRPr="00F706CA" w:rsidRDefault="00F66295" w:rsidP="00F66295">
      <w:pPr>
        <w:pStyle w:val="Tekstpodstawowy"/>
        <w:numPr>
          <w:ilvl w:val="0"/>
          <w:numId w:val="1"/>
        </w:numPr>
        <w:tabs>
          <w:tab w:val="clear" w:pos="750"/>
          <w:tab w:val="num" w:pos="360"/>
        </w:tabs>
        <w:ind w:left="357" w:hanging="357"/>
      </w:pPr>
      <w:r w:rsidRPr="00F706CA">
        <w:t xml:space="preserve">Dział ds. Ochrony Zdrowia do uwzględnienia zmian wynikających z treści Zarządzenia </w:t>
      </w:r>
      <w:r w:rsidRPr="00F706CA">
        <w:br/>
        <w:t xml:space="preserve">w strukturach organizacyjnych właściwych </w:t>
      </w:r>
      <w:r>
        <w:t>podmiotów leczniczych</w:t>
      </w:r>
      <w:r w:rsidRPr="00F706CA">
        <w:t>.</w:t>
      </w:r>
    </w:p>
    <w:p w:rsidR="00F66295" w:rsidRDefault="00F66295" w:rsidP="00F66295">
      <w:pPr>
        <w:jc w:val="center"/>
        <w:rPr>
          <w:b/>
        </w:rPr>
      </w:pPr>
    </w:p>
    <w:p w:rsidR="00F66295" w:rsidRDefault="009A2AD7" w:rsidP="00F66295">
      <w:pPr>
        <w:spacing w:line="360" w:lineRule="auto"/>
        <w:jc w:val="center"/>
        <w:rPr>
          <w:b/>
        </w:rPr>
      </w:pPr>
      <w:r>
        <w:rPr>
          <w:b/>
        </w:rPr>
        <w:lastRenderedPageBreak/>
        <w:br/>
      </w:r>
      <w:r w:rsidR="00F66295" w:rsidRPr="00C33843">
        <w:rPr>
          <w:b/>
        </w:rPr>
        <w:t xml:space="preserve">§ </w:t>
      </w:r>
      <w:r>
        <w:rPr>
          <w:b/>
        </w:rPr>
        <w:t>5</w:t>
      </w:r>
    </w:p>
    <w:p w:rsidR="00F66295" w:rsidRDefault="00F66295" w:rsidP="00F66295">
      <w:pPr>
        <w:pStyle w:val="Tekstpodstawowy"/>
      </w:pPr>
      <w:r w:rsidRPr="00F706CA">
        <w:t>Treść niniejszego Zarządzenia polecam zamieścić na stronie</w:t>
      </w:r>
      <w:r w:rsidRPr="00565761">
        <w:t xml:space="preserve"> internetowej Uczelni.</w:t>
      </w:r>
    </w:p>
    <w:p w:rsidR="00F66295" w:rsidRDefault="00F66295" w:rsidP="00F66295">
      <w:pPr>
        <w:jc w:val="center"/>
      </w:pPr>
    </w:p>
    <w:p w:rsidR="00F66295" w:rsidRDefault="00F66295" w:rsidP="00F66295">
      <w:pPr>
        <w:spacing w:line="360" w:lineRule="auto"/>
        <w:jc w:val="center"/>
        <w:rPr>
          <w:b/>
        </w:rPr>
      </w:pPr>
      <w:r w:rsidRPr="00C33843">
        <w:rPr>
          <w:b/>
        </w:rPr>
        <w:t xml:space="preserve">§ </w:t>
      </w:r>
      <w:r w:rsidR="009A2AD7">
        <w:rPr>
          <w:b/>
        </w:rPr>
        <w:t>6</w:t>
      </w:r>
    </w:p>
    <w:p w:rsidR="00F66295" w:rsidRDefault="00F66295" w:rsidP="00F66295">
      <w:pPr>
        <w:jc w:val="both"/>
      </w:pPr>
      <w:r>
        <w:t xml:space="preserve">Nadzór nad wykonaniem Zarządzenia powierzam </w:t>
      </w:r>
      <w:r w:rsidR="009A2AD7">
        <w:t>Dziekanowi Wydziału Lekarskiego</w:t>
      </w:r>
      <w:r w:rsidR="009A2AD7">
        <w:br/>
        <w:t>w Katowicach</w:t>
      </w:r>
      <w:r>
        <w:t xml:space="preserve">. </w:t>
      </w:r>
    </w:p>
    <w:p w:rsidR="00F66295" w:rsidRPr="00C33843" w:rsidRDefault="00F66295" w:rsidP="00F66295">
      <w:pPr>
        <w:spacing w:line="360" w:lineRule="auto"/>
        <w:jc w:val="center"/>
        <w:rPr>
          <w:b/>
        </w:rPr>
      </w:pPr>
      <w:r w:rsidRPr="00C33843">
        <w:rPr>
          <w:b/>
        </w:rPr>
        <w:t xml:space="preserve">§ </w:t>
      </w:r>
      <w:r w:rsidR="009A2AD7">
        <w:rPr>
          <w:b/>
        </w:rPr>
        <w:t>7</w:t>
      </w:r>
    </w:p>
    <w:p w:rsidR="00F66295" w:rsidRPr="005637AE" w:rsidRDefault="00F66295" w:rsidP="00F66295">
      <w:r w:rsidRPr="00565761">
        <w:t>Zarządzenie wcho</w:t>
      </w:r>
      <w:r>
        <w:t>dzi w życie z dniem podpisania.</w:t>
      </w:r>
    </w:p>
    <w:p w:rsidR="00F66295" w:rsidRDefault="00F66295" w:rsidP="00F66295">
      <w:pPr>
        <w:rPr>
          <w:b/>
          <w:sz w:val="20"/>
          <w:szCs w:val="20"/>
        </w:rPr>
      </w:pPr>
    </w:p>
    <w:p w:rsidR="00F66295" w:rsidRDefault="00F66295" w:rsidP="00F66295">
      <w:pPr>
        <w:rPr>
          <w:b/>
          <w:sz w:val="20"/>
          <w:szCs w:val="20"/>
        </w:rPr>
      </w:pPr>
    </w:p>
    <w:p w:rsidR="00F66295" w:rsidRDefault="00F66295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736F3" w:rsidRDefault="009736F3" w:rsidP="009736F3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9736F3" w:rsidRDefault="009736F3" w:rsidP="009736F3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9736F3" w:rsidRDefault="009736F3" w:rsidP="009736F3">
      <w:pPr>
        <w:ind w:left="3540"/>
        <w:jc w:val="center"/>
        <w:rPr>
          <w:b/>
          <w:sz w:val="20"/>
          <w:szCs w:val="20"/>
        </w:rPr>
      </w:pPr>
    </w:p>
    <w:p w:rsidR="009736F3" w:rsidRDefault="009736F3" w:rsidP="009736F3">
      <w:pPr>
        <w:ind w:left="2832" w:firstLine="708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prof. dr hab. n. med. Przemysław Jałowiecki</w:t>
      </w: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9A2AD7" w:rsidRDefault="009A2AD7" w:rsidP="00F66295">
      <w:pPr>
        <w:rPr>
          <w:b/>
          <w:sz w:val="20"/>
          <w:szCs w:val="20"/>
        </w:rPr>
      </w:pPr>
    </w:p>
    <w:p w:rsidR="00F66295" w:rsidRDefault="00F66295" w:rsidP="00F66295">
      <w:pPr>
        <w:rPr>
          <w:b/>
          <w:sz w:val="20"/>
          <w:szCs w:val="20"/>
        </w:rPr>
      </w:pPr>
      <w:bookmarkStart w:id="0" w:name="_GoBack"/>
      <w:bookmarkEnd w:id="0"/>
    </w:p>
    <w:p w:rsidR="00F66295" w:rsidRDefault="00F66295" w:rsidP="00F66295">
      <w:pPr>
        <w:rPr>
          <w:b/>
          <w:sz w:val="20"/>
          <w:szCs w:val="20"/>
        </w:rPr>
      </w:pPr>
    </w:p>
    <w:p w:rsidR="00F66295" w:rsidRDefault="00F66295" w:rsidP="00F66295">
      <w:pPr>
        <w:rPr>
          <w:b/>
          <w:sz w:val="20"/>
          <w:szCs w:val="20"/>
        </w:rPr>
      </w:pPr>
    </w:p>
    <w:p w:rsidR="00F66295" w:rsidRDefault="00F66295" w:rsidP="00F66295">
      <w:pPr>
        <w:rPr>
          <w:b/>
          <w:sz w:val="20"/>
          <w:szCs w:val="20"/>
        </w:rPr>
      </w:pPr>
    </w:p>
    <w:p w:rsidR="00F66295" w:rsidRPr="000B7AE4" w:rsidRDefault="00F66295" w:rsidP="00F66295">
      <w:pPr>
        <w:rPr>
          <w:b/>
          <w:i/>
          <w:sz w:val="22"/>
          <w:szCs w:val="22"/>
        </w:rPr>
      </w:pPr>
      <w:r>
        <w:rPr>
          <w:b/>
          <w:sz w:val="20"/>
          <w:szCs w:val="20"/>
        </w:rPr>
        <w:t>O</w:t>
      </w:r>
      <w:r w:rsidRPr="002558A3">
        <w:rPr>
          <w:b/>
          <w:sz w:val="20"/>
          <w:szCs w:val="20"/>
        </w:rPr>
        <w:t>trzymują:</w:t>
      </w:r>
    </w:p>
    <w:p w:rsidR="00F66295" w:rsidRPr="002558A3" w:rsidRDefault="00F66295" w:rsidP="00F66295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>Prorektorzy</w:t>
      </w:r>
      <w:r>
        <w:rPr>
          <w:sz w:val="20"/>
          <w:szCs w:val="20"/>
        </w:rPr>
        <w:t>,</w:t>
      </w:r>
    </w:p>
    <w:p w:rsidR="00F66295" w:rsidRPr="002558A3" w:rsidRDefault="00F66295" w:rsidP="00F66295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>Dziekani Wydziałów</w:t>
      </w:r>
      <w:r>
        <w:rPr>
          <w:sz w:val="20"/>
          <w:szCs w:val="20"/>
        </w:rPr>
        <w:t>,</w:t>
      </w:r>
      <w:r w:rsidRPr="002558A3">
        <w:rPr>
          <w:sz w:val="20"/>
          <w:szCs w:val="20"/>
        </w:rPr>
        <w:t xml:space="preserve"> </w:t>
      </w:r>
    </w:p>
    <w:p w:rsidR="00F66295" w:rsidRDefault="00F66295" w:rsidP="00F66295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>Kwestor</w:t>
      </w:r>
      <w:r>
        <w:rPr>
          <w:sz w:val="20"/>
          <w:szCs w:val="20"/>
        </w:rPr>
        <w:t>,</w:t>
      </w:r>
    </w:p>
    <w:p w:rsidR="00F66295" w:rsidRDefault="00F66295" w:rsidP="00F6629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Z-ca Kanclerza – Dyrektor ds. Ekonomiczno-Administracyjnych,</w:t>
      </w:r>
    </w:p>
    <w:p w:rsidR="00F66295" w:rsidRDefault="00F66295" w:rsidP="00F6629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Dyrektor Biblioteki,</w:t>
      </w:r>
    </w:p>
    <w:p w:rsidR="00F66295" w:rsidRDefault="00F66295" w:rsidP="00F6629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Dział Bibliografii i Dokumentacji </w:t>
      </w:r>
    </w:p>
    <w:p w:rsidR="00F66295" w:rsidRPr="002558A3" w:rsidRDefault="00F66295" w:rsidP="00F6629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Dział Kosztów,</w:t>
      </w:r>
    </w:p>
    <w:p w:rsidR="00F66295" w:rsidRPr="002558A3" w:rsidRDefault="00F66295" w:rsidP="00F66295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bCs/>
          <w:sz w:val="20"/>
          <w:szCs w:val="20"/>
        </w:rPr>
        <w:t>Dział ds. Pracowniczych i Socjalnych</w:t>
      </w:r>
      <w:r>
        <w:rPr>
          <w:bCs/>
          <w:sz w:val="20"/>
          <w:szCs w:val="20"/>
        </w:rPr>
        <w:t>,</w:t>
      </w:r>
    </w:p>
    <w:p w:rsidR="00F66295" w:rsidRPr="002558A3" w:rsidRDefault="00F66295" w:rsidP="00F66295">
      <w:pPr>
        <w:numPr>
          <w:ilvl w:val="0"/>
          <w:numId w:val="3"/>
        </w:numPr>
        <w:rPr>
          <w:sz w:val="20"/>
          <w:szCs w:val="20"/>
        </w:rPr>
      </w:pPr>
      <w:r>
        <w:rPr>
          <w:bCs/>
          <w:sz w:val="20"/>
          <w:szCs w:val="20"/>
        </w:rPr>
        <w:t xml:space="preserve">Dział </w:t>
      </w:r>
      <w:r w:rsidRPr="002558A3">
        <w:rPr>
          <w:bCs/>
          <w:sz w:val="20"/>
          <w:szCs w:val="20"/>
        </w:rPr>
        <w:t>Ewidencji Rzeczowych Składników Majątkowych</w:t>
      </w:r>
      <w:r>
        <w:rPr>
          <w:bCs/>
          <w:sz w:val="20"/>
          <w:szCs w:val="20"/>
        </w:rPr>
        <w:t>,</w:t>
      </w:r>
    </w:p>
    <w:p w:rsidR="00F66295" w:rsidRPr="002558A3" w:rsidRDefault="00F66295" w:rsidP="00F66295">
      <w:pPr>
        <w:numPr>
          <w:ilvl w:val="0"/>
          <w:numId w:val="3"/>
        </w:numPr>
        <w:rPr>
          <w:sz w:val="20"/>
          <w:szCs w:val="20"/>
        </w:rPr>
      </w:pPr>
      <w:r>
        <w:rPr>
          <w:bCs/>
          <w:sz w:val="20"/>
          <w:szCs w:val="20"/>
        </w:rPr>
        <w:t>Dział Inwentaryzacji,</w:t>
      </w:r>
    </w:p>
    <w:p w:rsidR="00F66295" w:rsidRPr="002558A3" w:rsidRDefault="00F66295" w:rsidP="00F66295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>Dział ds. Ochrony Zdrowia</w:t>
      </w:r>
      <w:r>
        <w:rPr>
          <w:sz w:val="20"/>
          <w:szCs w:val="20"/>
        </w:rPr>
        <w:t>,</w:t>
      </w:r>
    </w:p>
    <w:p w:rsidR="00F66295" w:rsidRPr="002558A3" w:rsidRDefault="00F66295" w:rsidP="00F66295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 xml:space="preserve">Dział Kontroli </w:t>
      </w:r>
      <w:r>
        <w:rPr>
          <w:sz w:val="20"/>
          <w:szCs w:val="20"/>
        </w:rPr>
        <w:t>i Audytu,</w:t>
      </w:r>
    </w:p>
    <w:p w:rsidR="00F66295" w:rsidRDefault="00F66295" w:rsidP="00F66295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>a/a</w:t>
      </w:r>
    </w:p>
    <w:p w:rsidR="00F66295" w:rsidRPr="002558A3" w:rsidRDefault="00F66295" w:rsidP="00F66295">
      <w:pPr>
        <w:rPr>
          <w:b/>
          <w:sz w:val="20"/>
          <w:szCs w:val="20"/>
        </w:rPr>
      </w:pPr>
      <w:r w:rsidRPr="002558A3">
        <w:rPr>
          <w:b/>
          <w:sz w:val="20"/>
          <w:szCs w:val="20"/>
        </w:rPr>
        <w:t>Do wiadomości:</w:t>
      </w:r>
    </w:p>
    <w:p w:rsidR="00F66295" w:rsidRDefault="00F66295" w:rsidP="00F66295">
      <w:pPr>
        <w:numPr>
          <w:ilvl w:val="0"/>
          <w:numId w:val="4"/>
        </w:numPr>
      </w:pPr>
      <w:r w:rsidRPr="002558A3">
        <w:rPr>
          <w:sz w:val="20"/>
          <w:szCs w:val="20"/>
        </w:rPr>
        <w:t>wszystkie jednostki organizacyjne</w:t>
      </w:r>
      <w:r>
        <w:rPr>
          <w:sz w:val="20"/>
          <w:szCs w:val="20"/>
        </w:rPr>
        <w:t xml:space="preserve"> </w:t>
      </w:r>
    </w:p>
    <w:p w:rsidR="003B3C41" w:rsidRDefault="009736F3"/>
    <w:sectPr w:rsidR="003B3C41" w:rsidSect="00433BF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172B6"/>
    <w:multiLevelType w:val="hybridMultilevel"/>
    <w:tmpl w:val="C38EA88A"/>
    <w:lvl w:ilvl="0" w:tplc="482C4CF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10758"/>
    <w:multiLevelType w:val="hybridMultilevel"/>
    <w:tmpl w:val="0F269CA4"/>
    <w:lvl w:ilvl="0" w:tplc="B59247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03F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6B72DB"/>
    <w:multiLevelType w:val="hybridMultilevel"/>
    <w:tmpl w:val="1DE4358C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5C0338"/>
    <w:multiLevelType w:val="hybridMultilevel"/>
    <w:tmpl w:val="4B52FA9A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D03F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254E07"/>
    <w:multiLevelType w:val="hybridMultilevel"/>
    <w:tmpl w:val="667E7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A4D5C"/>
    <w:multiLevelType w:val="hybridMultilevel"/>
    <w:tmpl w:val="8D06B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95"/>
    <w:rsid w:val="00070281"/>
    <w:rsid w:val="005334CC"/>
    <w:rsid w:val="007668C0"/>
    <w:rsid w:val="00825C11"/>
    <w:rsid w:val="009736F3"/>
    <w:rsid w:val="009A2AD7"/>
    <w:rsid w:val="00D62C4F"/>
    <w:rsid w:val="00F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7E5AA-6391-4750-918D-F15331A9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629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62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6629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662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A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3</cp:revision>
  <cp:lastPrinted>2017-05-26T10:33:00Z</cp:lastPrinted>
  <dcterms:created xsi:type="dcterms:W3CDTF">2017-05-08T10:22:00Z</dcterms:created>
  <dcterms:modified xsi:type="dcterms:W3CDTF">2017-05-29T12:32:00Z</dcterms:modified>
</cp:coreProperties>
</file>