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F2" w:rsidRPr="000E04BD" w:rsidRDefault="002E7FF2" w:rsidP="000E04BD">
      <w:pPr>
        <w:jc w:val="center"/>
        <w:rPr>
          <w:b/>
        </w:rPr>
      </w:pPr>
      <w:bookmarkStart w:id="0" w:name="_GoBack"/>
      <w:bookmarkEnd w:id="0"/>
      <w:r w:rsidRPr="000E04BD">
        <w:rPr>
          <w:b/>
        </w:rPr>
        <w:t xml:space="preserve">Zarządzenie Nr </w:t>
      </w:r>
      <w:r w:rsidR="0048679A">
        <w:rPr>
          <w:b/>
          <w:i/>
        </w:rPr>
        <w:t>137/</w:t>
      </w:r>
      <w:r w:rsidRPr="00B1699F">
        <w:rPr>
          <w:b/>
        </w:rPr>
        <w:t>2014</w:t>
      </w:r>
    </w:p>
    <w:p w:rsidR="002E7FF2" w:rsidRPr="000E04BD" w:rsidRDefault="002E7FF2" w:rsidP="000E04BD">
      <w:pPr>
        <w:jc w:val="center"/>
        <w:rPr>
          <w:b/>
        </w:rPr>
      </w:pPr>
      <w:r w:rsidRPr="000E04BD">
        <w:rPr>
          <w:b/>
        </w:rPr>
        <w:t xml:space="preserve">z dnia </w:t>
      </w:r>
      <w:r w:rsidR="0048679A">
        <w:rPr>
          <w:b/>
          <w:i/>
        </w:rPr>
        <w:t>24.09.2014 r.</w:t>
      </w:r>
    </w:p>
    <w:p w:rsidR="002E7FF2" w:rsidRPr="000E04BD" w:rsidRDefault="002E7FF2" w:rsidP="000E04BD">
      <w:pPr>
        <w:jc w:val="center"/>
        <w:rPr>
          <w:b/>
        </w:rPr>
      </w:pPr>
      <w:r w:rsidRPr="000E04BD">
        <w:rPr>
          <w:b/>
        </w:rPr>
        <w:t>Rektora</w:t>
      </w:r>
    </w:p>
    <w:p w:rsidR="002E7FF2" w:rsidRPr="000E04BD" w:rsidRDefault="002E7FF2" w:rsidP="000E04BD">
      <w:pPr>
        <w:jc w:val="center"/>
        <w:rPr>
          <w:b/>
        </w:rPr>
      </w:pPr>
      <w:r w:rsidRPr="000E04BD">
        <w:rPr>
          <w:b/>
        </w:rPr>
        <w:t xml:space="preserve">Śląskiego Uniwersytetu Medycznego w Katowicach </w:t>
      </w:r>
    </w:p>
    <w:p w:rsidR="002E7FF2" w:rsidRPr="000E04BD" w:rsidRDefault="002E7FF2" w:rsidP="000E04BD">
      <w:pPr>
        <w:jc w:val="center"/>
        <w:rPr>
          <w:b/>
        </w:rPr>
      </w:pPr>
    </w:p>
    <w:p w:rsidR="002E7FF2" w:rsidRPr="00612779" w:rsidRDefault="002E7FF2" w:rsidP="006D24FC">
      <w:pPr>
        <w:jc w:val="center"/>
        <w:rPr>
          <w:bCs/>
        </w:rPr>
      </w:pPr>
      <w:r w:rsidRPr="00612779">
        <w:rPr>
          <w:bCs/>
        </w:rPr>
        <w:t>zmieniające Zarządzenie Nr 138/2012 z dnia 22.08.2012</w:t>
      </w:r>
      <w:r>
        <w:rPr>
          <w:bCs/>
        </w:rPr>
        <w:t xml:space="preserve"> </w:t>
      </w:r>
      <w:r w:rsidRPr="00612779">
        <w:rPr>
          <w:bCs/>
        </w:rPr>
        <w:t xml:space="preserve">r. </w:t>
      </w:r>
    </w:p>
    <w:p w:rsidR="002E7FF2" w:rsidRPr="000E04BD" w:rsidRDefault="002E7FF2" w:rsidP="000E04BD">
      <w:pPr>
        <w:tabs>
          <w:tab w:val="left" w:pos="1260"/>
        </w:tabs>
        <w:jc w:val="both"/>
      </w:pPr>
    </w:p>
    <w:p w:rsidR="002E7FF2" w:rsidRPr="000E04BD" w:rsidRDefault="002E7FF2" w:rsidP="0070665E">
      <w:pPr>
        <w:tabs>
          <w:tab w:val="left" w:pos="1276"/>
        </w:tabs>
        <w:ind w:left="1276" w:hanging="1276"/>
        <w:jc w:val="both"/>
      </w:pPr>
      <w:r w:rsidRPr="000E04BD">
        <w:t xml:space="preserve">w sprawie: </w:t>
      </w:r>
      <w:r>
        <w:t xml:space="preserve"> </w:t>
      </w:r>
      <w:r w:rsidRPr="000E04BD">
        <w:t>ustalenia wysokości opłat za wydanie dokumentów związanych z przebiegiem</w:t>
      </w:r>
      <w:r>
        <w:t xml:space="preserve"> s</w:t>
      </w:r>
      <w:r w:rsidRPr="000E04BD">
        <w:t>tudiów doktoranckich oraz dyplomu doktora i doktora habilitowanego.</w:t>
      </w:r>
    </w:p>
    <w:p w:rsidR="002E7FF2" w:rsidRDefault="002E7FF2">
      <w:pPr>
        <w:pStyle w:val="Tekstpodstawowywcity"/>
        <w:ind w:left="1260" w:hanging="1260"/>
        <w:rPr>
          <w:szCs w:val="17"/>
        </w:rPr>
      </w:pPr>
    </w:p>
    <w:p w:rsidR="002E7FF2" w:rsidRPr="006D24FC" w:rsidRDefault="002E7FF2" w:rsidP="006D24FC">
      <w:pPr>
        <w:pStyle w:val="celp"/>
        <w:rPr>
          <w:rFonts w:ascii="Verdana" w:hAnsi="Verdana"/>
          <w:color w:val="000000"/>
          <w:sz w:val="17"/>
          <w:szCs w:val="17"/>
        </w:rPr>
      </w:pPr>
      <w:r w:rsidRPr="00712765">
        <w:t xml:space="preserve">Działając na podstawie art. 98 ust. 1 pkt 5 ustawy z </w:t>
      </w:r>
      <w:r>
        <w:t xml:space="preserve">dnia 27 lipca 2005 r. Prawo </w:t>
      </w:r>
      <w:r>
        <w:br/>
        <w:t>o szkolnictwie w</w:t>
      </w:r>
      <w:r w:rsidRPr="00712765">
        <w:t xml:space="preserve">yższym </w:t>
      </w:r>
      <w:r w:rsidRPr="00712765">
        <w:rPr>
          <w:i/>
        </w:rPr>
        <w:t>(</w:t>
      </w:r>
      <w:r>
        <w:rPr>
          <w:i/>
        </w:rPr>
        <w:t xml:space="preserve">t. j. </w:t>
      </w:r>
      <w:r w:rsidRPr="00712765">
        <w:rPr>
          <w:i/>
        </w:rPr>
        <w:t xml:space="preserve">Dz. U. </w:t>
      </w:r>
      <w:r>
        <w:rPr>
          <w:i/>
        </w:rPr>
        <w:t xml:space="preserve">z 2012 r.,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712765">
        <w:rPr>
          <w:i/>
        </w:rPr>
        <w:t xml:space="preserve">), </w:t>
      </w:r>
      <w:r>
        <w:rPr>
          <w:iCs/>
        </w:rPr>
        <w:t xml:space="preserve">§ 15 ust. 1 i 2 </w:t>
      </w:r>
      <w:r w:rsidRPr="00712765">
        <w:rPr>
          <w:iCs/>
        </w:rPr>
        <w:t xml:space="preserve"> </w:t>
      </w:r>
      <w:r>
        <w:t>Rozporządzenia Ministra Nauki i Szkolnictwa Wyższego z dnia 12</w:t>
      </w:r>
      <w:r w:rsidRPr="00712765">
        <w:t xml:space="preserve"> </w:t>
      </w:r>
      <w:r>
        <w:t>grudnia 2013</w:t>
      </w:r>
      <w:r w:rsidRPr="00712765">
        <w:t xml:space="preserve"> r. w sprawie studió</w:t>
      </w:r>
      <w:r>
        <w:t>w doktoranckich</w:t>
      </w:r>
      <w:r w:rsidRPr="00712765">
        <w:t xml:space="preserve"> i stypendiów doktoranckich </w:t>
      </w:r>
      <w:r w:rsidRPr="00712765">
        <w:rPr>
          <w:i/>
          <w:iCs/>
        </w:rPr>
        <w:t xml:space="preserve">(Dz. U. </w:t>
      </w:r>
      <w:r>
        <w:rPr>
          <w:i/>
          <w:iCs/>
        </w:rPr>
        <w:t>z 2013 r., poz. 158</w:t>
      </w:r>
      <w:r w:rsidRPr="00712765">
        <w:rPr>
          <w:i/>
          <w:iCs/>
        </w:rPr>
        <w:t>1)</w:t>
      </w:r>
      <w:r>
        <w:rPr>
          <w:i/>
          <w:iCs/>
        </w:rPr>
        <w:t>,</w:t>
      </w:r>
      <w:r w:rsidRPr="00712765">
        <w:t xml:space="preserve"> </w:t>
      </w:r>
      <w:r>
        <w:br/>
      </w:r>
      <w:r w:rsidRPr="00712765">
        <w:t xml:space="preserve">§ 28 rozporządzenia </w:t>
      </w:r>
      <w:r w:rsidRPr="00712765">
        <w:rPr>
          <w:color w:val="000000"/>
        </w:rPr>
        <w:t>Ministra Nauki i Szkolnictwa Wyżs</w:t>
      </w:r>
      <w:r>
        <w:rPr>
          <w:color w:val="000000"/>
        </w:rPr>
        <w:t xml:space="preserve">zego z dnia 22 września 2011 r. </w:t>
      </w:r>
      <w:r>
        <w:rPr>
          <w:color w:val="000000"/>
        </w:rPr>
        <w:br/>
      </w:r>
      <w:r w:rsidRPr="00712765">
        <w:rPr>
          <w:color w:val="000000"/>
        </w:rPr>
        <w:t>w sprawie szczegółowego try</w:t>
      </w:r>
      <w:r>
        <w:rPr>
          <w:color w:val="000000"/>
        </w:rPr>
        <w:t>bu</w:t>
      </w:r>
      <w:r w:rsidRPr="00712765">
        <w:rPr>
          <w:color w:val="000000"/>
        </w:rPr>
        <w:t xml:space="preserve"> i warunków przeprowadzania czynności w przewodach doktorskich, w postępowaniu habilitacyjnym oraz w postępowaniu o nadanie tytułu profesora</w:t>
      </w:r>
      <w:r>
        <w:rPr>
          <w:color w:val="000000"/>
        </w:rPr>
        <w:t xml:space="preserve"> </w:t>
      </w:r>
      <w:r>
        <w:rPr>
          <w:i/>
          <w:iCs/>
        </w:rPr>
        <w:t>(Dz. U. Nr 204 poz. 1200</w:t>
      </w:r>
      <w:r w:rsidRPr="00712765">
        <w:rPr>
          <w:i/>
          <w:iCs/>
        </w:rPr>
        <w:t>)</w:t>
      </w:r>
      <w:r>
        <w:rPr>
          <w:i/>
          <w:iCs/>
        </w:rPr>
        <w:t xml:space="preserve"> </w:t>
      </w:r>
      <w:r>
        <w:rPr>
          <w:iCs/>
        </w:rPr>
        <w:t>oraz §</w:t>
      </w:r>
      <w:r>
        <w:rPr>
          <w:color w:val="000000"/>
        </w:rPr>
        <w:t xml:space="preserve"> </w:t>
      </w:r>
      <w:r>
        <w:t>51</w:t>
      </w:r>
      <w:r w:rsidRPr="00712765">
        <w:t xml:space="preserve"> ust. 4 Statutu Śl</w:t>
      </w:r>
      <w:r>
        <w:t xml:space="preserve">ąskiego Uniwersytetu Medycznego </w:t>
      </w:r>
      <w:r>
        <w:br/>
      </w:r>
      <w:r w:rsidRPr="00712765">
        <w:t>w Katowicach</w:t>
      </w:r>
      <w:r>
        <w:t xml:space="preserve"> </w:t>
      </w:r>
      <w:r>
        <w:rPr>
          <w:i/>
        </w:rPr>
        <w:t xml:space="preserve">(t. j. Uchwała Nr 166/2012 Senatu SUM z dnia 24.10.2012 r.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zm.) </w:t>
      </w:r>
      <w:r w:rsidRPr="00712765">
        <w:t xml:space="preserve"> niniejszym zarządzam, co następuje</w:t>
      </w:r>
      <w:r>
        <w:t>:</w:t>
      </w:r>
    </w:p>
    <w:p w:rsidR="002E7FF2" w:rsidRDefault="002E7FF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2E7FF2" w:rsidRDefault="002E7FF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2E7FF2" w:rsidRDefault="002E7FF2">
      <w:pPr>
        <w:pStyle w:val="Tekstpodstawowywcity"/>
        <w:ind w:left="0" w:firstLine="0"/>
        <w:rPr>
          <w:szCs w:val="17"/>
        </w:rPr>
      </w:pPr>
    </w:p>
    <w:p w:rsidR="002E7FF2" w:rsidRDefault="002E7FF2" w:rsidP="001C76DD">
      <w:pPr>
        <w:jc w:val="both"/>
      </w:pPr>
      <w:r>
        <w:t xml:space="preserve">W </w:t>
      </w:r>
      <w:r>
        <w:rPr>
          <w:bCs/>
        </w:rPr>
        <w:t>§ 1</w:t>
      </w:r>
      <w:r>
        <w:t xml:space="preserve"> Zarządzenia Nr 138/2012 z dnia 22.08.2012 r. wprowadza się następujące zmiany:</w:t>
      </w:r>
    </w:p>
    <w:p w:rsidR="002E7FF2" w:rsidRDefault="002E7FF2" w:rsidP="001C76DD">
      <w:pPr>
        <w:jc w:val="both"/>
      </w:pPr>
    </w:p>
    <w:p w:rsidR="002E7FF2" w:rsidRPr="006D24FC" w:rsidRDefault="002E7FF2" w:rsidP="006D24F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6D24FC">
        <w:rPr>
          <w:bCs/>
        </w:rPr>
        <w:t>ust. 1</w:t>
      </w:r>
      <w:r w:rsidRPr="006D24FC">
        <w:rPr>
          <w:b/>
          <w:bCs/>
        </w:rPr>
        <w:t xml:space="preserve"> </w:t>
      </w:r>
      <w:r>
        <w:t xml:space="preserve">otrzymuje nowe następujące brzmienie:. </w:t>
      </w:r>
    </w:p>
    <w:p w:rsidR="002E7FF2" w:rsidRDefault="002E7FF2" w:rsidP="001C76DD">
      <w:pPr>
        <w:pStyle w:val="Tekstpodstawowywcity"/>
        <w:ind w:left="0" w:firstLine="0"/>
        <w:rPr>
          <w:b/>
          <w:bCs/>
          <w:szCs w:val="17"/>
        </w:rPr>
      </w:pPr>
    </w:p>
    <w:p w:rsidR="002E7FF2" w:rsidRDefault="002E7FF2" w:rsidP="00D34845">
      <w:pPr>
        <w:pStyle w:val="Tekstpodstawowywcity"/>
        <w:ind w:left="1134" w:hanging="425"/>
        <w:rPr>
          <w:i/>
          <w:szCs w:val="17"/>
        </w:rPr>
      </w:pPr>
      <w:r>
        <w:rPr>
          <w:i/>
          <w:szCs w:val="17"/>
        </w:rPr>
        <w:t xml:space="preserve">„1. Ustalam wysokość opłaty za wydanie elektronicznej legitymacji doktoranta </w:t>
      </w:r>
      <w:r>
        <w:rPr>
          <w:i/>
          <w:szCs w:val="17"/>
        </w:rPr>
        <w:br/>
        <w:t>w kwocie 18,30 zł”.</w:t>
      </w:r>
    </w:p>
    <w:p w:rsidR="002E7FF2" w:rsidRDefault="002E7FF2" w:rsidP="006D24FC">
      <w:pPr>
        <w:pStyle w:val="Tekstpodstawowywcity"/>
        <w:ind w:left="360" w:firstLine="0"/>
        <w:rPr>
          <w:i/>
          <w:szCs w:val="17"/>
        </w:rPr>
      </w:pPr>
    </w:p>
    <w:p w:rsidR="002E7FF2" w:rsidRPr="006D24FC" w:rsidRDefault="002E7FF2" w:rsidP="006D24F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6D24FC">
        <w:rPr>
          <w:bCs/>
        </w:rPr>
        <w:t>ust. 3 pkt 1)</w:t>
      </w:r>
      <w:r w:rsidRPr="006D24FC">
        <w:rPr>
          <w:b/>
          <w:bCs/>
        </w:rPr>
        <w:t xml:space="preserve"> </w:t>
      </w:r>
      <w:r>
        <w:t xml:space="preserve">otrzymuje nowe następujące brzmienie:. </w:t>
      </w:r>
    </w:p>
    <w:p w:rsidR="002E7FF2" w:rsidRDefault="002E7FF2" w:rsidP="006D24FC">
      <w:pPr>
        <w:pStyle w:val="Tekstpodstawowywcity"/>
        <w:ind w:left="360" w:firstLine="0"/>
        <w:rPr>
          <w:i/>
          <w:szCs w:val="17"/>
        </w:rPr>
      </w:pPr>
    </w:p>
    <w:p w:rsidR="002E7FF2" w:rsidRPr="006D24FC" w:rsidRDefault="002E7FF2" w:rsidP="00A56BE8">
      <w:pPr>
        <w:pStyle w:val="Tekstpodstawowywcity"/>
        <w:ind w:left="360" w:firstLine="349"/>
        <w:rPr>
          <w:b/>
          <w:bCs/>
          <w:szCs w:val="17"/>
        </w:rPr>
      </w:pPr>
      <w:r w:rsidRPr="006D24FC">
        <w:rPr>
          <w:i/>
          <w:szCs w:val="17"/>
        </w:rPr>
        <w:t>„1) 27,45 zł – w przypadku duplikatu elektronicznej legitymacji doktoranta”.</w:t>
      </w:r>
    </w:p>
    <w:p w:rsidR="002E7FF2" w:rsidRPr="006D24FC" w:rsidRDefault="002E7FF2" w:rsidP="006D24FC">
      <w:pPr>
        <w:pStyle w:val="Tekstpodstawowywcity"/>
        <w:ind w:left="720" w:firstLine="0"/>
        <w:rPr>
          <w:szCs w:val="17"/>
        </w:rPr>
      </w:pPr>
    </w:p>
    <w:p w:rsidR="002E7FF2" w:rsidRDefault="002E7FF2" w:rsidP="0057418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2E7FF2" w:rsidRDefault="002E7FF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2E7FF2" w:rsidRDefault="002E7FF2">
      <w:pPr>
        <w:pStyle w:val="Tekstpodstawowywcity"/>
        <w:ind w:left="0" w:firstLine="0"/>
        <w:rPr>
          <w:szCs w:val="17"/>
        </w:rPr>
      </w:pPr>
      <w:r>
        <w:rPr>
          <w:szCs w:val="17"/>
        </w:rPr>
        <w:t>Pozostałe zapisy Zarządzenia Nr 138/2012 z dnia 22.08.2012 r. nie ulegają zmianie.</w:t>
      </w:r>
    </w:p>
    <w:p w:rsidR="002E7FF2" w:rsidRDefault="002E7FF2">
      <w:pPr>
        <w:pStyle w:val="Tekstpodstawowywcity"/>
        <w:ind w:left="0" w:firstLine="0"/>
        <w:rPr>
          <w:szCs w:val="17"/>
        </w:rPr>
      </w:pPr>
    </w:p>
    <w:p w:rsidR="002E7FF2" w:rsidRDefault="002E7FF2" w:rsidP="0057418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2E7FF2" w:rsidRDefault="002E7FF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2E7FF2" w:rsidRDefault="002E7FF2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od roku akademickiego 2014/2015.</w:t>
      </w:r>
    </w:p>
    <w:p w:rsidR="002E7FF2" w:rsidRDefault="002E7FF2">
      <w:pPr>
        <w:pStyle w:val="Tekstpodstawowywcity"/>
        <w:ind w:left="0" w:firstLine="0"/>
        <w:rPr>
          <w:szCs w:val="17"/>
        </w:rPr>
      </w:pPr>
    </w:p>
    <w:p w:rsidR="0048679A" w:rsidRDefault="0048679A" w:rsidP="0048679A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48679A" w:rsidRDefault="0048679A" w:rsidP="0048679A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48679A" w:rsidRDefault="0048679A" w:rsidP="0048679A">
      <w:pPr>
        <w:ind w:left="7787"/>
        <w:jc w:val="center"/>
        <w:rPr>
          <w:b/>
          <w:sz w:val="20"/>
          <w:szCs w:val="20"/>
        </w:rPr>
      </w:pPr>
    </w:p>
    <w:p w:rsidR="002E7FF2" w:rsidRDefault="0048679A" w:rsidP="0048679A">
      <w:pPr>
        <w:pStyle w:val="Tekstpodstawowywcity"/>
        <w:ind w:left="0" w:firstLine="4536"/>
        <w:rPr>
          <w:szCs w:val="17"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48679A" w:rsidRDefault="0048679A" w:rsidP="001C76DD">
      <w:pPr>
        <w:rPr>
          <w:b/>
          <w:sz w:val="18"/>
          <w:szCs w:val="18"/>
          <w:u w:val="single"/>
        </w:rPr>
      </w:pPr>
    </w:p>
    <w:p w:rsidR="002E7FF2" w:rsidRPr="006D24FC" w:rsidRDefault="002E7FF2" w:rsidP="001C76DD">
      <w:pPr>
        <w:rPr>
          <w:b/>
          <w:sz w:val="18"/>
          <w:szCs w:val="18"/>
          <w:u w:val="single"/>
        </w:rPr>
      </w:pPr>
      <w:r w:rsidRPr="006D24FC">
        <w:rPr>
          <w:b/>
          <w:sz w:val="18"/>
          <w:szCs w:val="18"/>
          <w:u w:val="single"/>
        </w:rPr>
        <w:t xml:space="preserve">Otrzymują:       </w:t>
      </w:r>
    </w:p>
    <w:p w:rsidR="002E7FF2" w:rsidRPr="006D24FC" w:rsidRDefault="002E7FF2" w:rsidP="001C76DD">
      <w:pPr>
        <w:numPr>
          <w:ilvl w:val="0"/>
          <w:numId w:val="1"/>
        </w:numPr>
        <w:rPr>
          <w:sz w:val="18"/>
          <w:szCs w:val="18"/>
        </w:rPr>
      </w:pPr>
      <w:r w:rsidRPr="006D24FC">
        <w:rPr>
          <w:sz w:val="18"/>
          <w:szCs w:val="18"/>
        </w:rPr>
        <w:t xml:space="preserve">Prorektorzy, </w:t>
      </w:r>
    </w:p>
    <w:p w:rsidR="002E7FF2" w:rsidRPr="006D24FC" w:rsidRDefault="002E7FF2" w:rsidP="001C76DD">
      <w:pPr>
        <w:numPr>
          <w:ilvl w:val="0"/>
          <w:numId w:val="1"/>
        </w:numPr>
        <w:rPr>
          <w:sz w:val="18"/>
          <w:szCs w:val="18"/>
        </w:rPr>
      </w:pPr>
      <w:r w:rsidRPr="006D24FC">
        <w:rPr>
          <w:sz w:val="18"/>
          <w:szCs w:val="18"/>
        </w:rPr>
        <w:t>Dziekani Wydziału Lekarskiego w Katowicach,</w:t>
      </w:r>
    </w:p>
    <w:p w:rsidR="002E7FF2" w:rsidRPr="006D24FC" w:rsidRDefault="002E7FF2" w:rsidP="001C76DD">
      <w:pPr>
        <w:numPr>
          <w:ilvl w:val="0"/>
          <w:numId w:val="1"/>
        </w:numPr>
        <w:rPr>
          <w:sz w:val="18"/>
          <w:szCs w:val="18"/>
        </w:rPr>
      </w:pPr>
      <w:r w:rsidRPr="006D24FC">
        <w:rPr>
          <w:sz w:val="18"/>
          <w:szCs w:val="18"/>
        </w:rPr>
        <w:t xml:space="preserve">Kwestor, </w:t>
      </w:r>
    </w:p>
    <w:p w:rsidR="002E7FF2" w:rsidRPr="006D24FC" w:rsidRDefault="002E7FF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6D24FC">
        <w:rPr>
          <w:sz w:val="18"/>
          <w:szCs w:val="18"/>
        </w:rPr>
        <w:t>Z-ca Kanclerza - Dyrektor ds. Ekonomiczno-</w:t>
      </w:r>
      <w:r>
        <w:rPr>
          <w:sz w:val="18"/>
          <w:szCs w:val="18"/>
        </w:rPr>
        <w:t>Administracyjnych</w:t>
      </w:r>
      <w:r w:rsidRPr="006D24FC">
        <w:rPr>
          <w:sz w:val="18"/>
          <w:szCs w:val="18"/>
        </w:rPr>
        <w:t>,</w:t>
      </w:r>
    </w:p>
    <w:p w:rsidR="002E7FF2" w:rsidRPr="006D24FC" w:rsidRDefault="002E7FF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6D24FC">
        <w:rPr>
          <w:sz w:val="18"/>
          <w:szCs w:val="18"/>
        </w:rPr>
        <w:t>Dział Planowania i Analiz Ekonomicznych,</w:t>
      </w:r>
    </w:p>
    <w:p w:rsidR="002E7FF2" w:rsidRDefault="002E7FF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6D24FC">
        <w:rPr>
          <w:sz w:val="18"/>
          <w:szCs w:val="18"/>
        </w:rPr>
        <w:t xml:space="preserve">Dział Kontroli i Audytu, </w:t>
      </w:r>
    </w:p>
    <w:p w:rsidR="002E7FF2" w:rsidRPr="006D24FC" w:rsidRDefault="002E7FF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2E7FF2" w:rsidRPr="006D24FC" w:rsidRDefault="002E7FF2" w:rsidP="001C76DD">
      <w:pPr>
        <w:numPr>
          <w:ilvl w:val="0"/>
          <w:numId w:val="1"/>
        </w:numPr>
        <w:rPr>
          <w:bCs/>
          <w:iCs/>
          <w:sz w:val="18"/>
          <w:szCs w:val="18"/>
        </w:rPr>
      </w:pPr>
      <w:r w:rsidRPr="006D24FC">
        <w:rPr>
          <w:sz w:val="18"/>
          <w:szCs w:val="18"/>
        </w:rPr>
        <w:t>a/a.</w:t>
      </w:r>
    </w:p>
    <w:sectPr w:rsidR="002E7FF2" w:rsidRPr="006D24FC" w:rsidSect="004867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F02F6"/>
    <w:multiLevelType w:val="hybridMultilevel"/>
    <w:tmpl w:val="698C85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BE1"/>
    <w:rsid w:val="00022962"/>
    <w:rsid w:val="000E04BD"/>
    <w:rsid w:val="00171642"/>
    <w:rsid w:val="00174A33"/>
    <w:rsid w:val="001C76DD"/>
    <w:rsid w:val="002E7FF2"/>
    <w:rsid w:val="0030639C"/>
    <w:rsid w:val="00334F75"/>
    <w:rsid w:val="00386728"/>
    <w:rsid w:val="0041456B"/>
    <w:rsid w:val="0048679A"/>
    <w:rsid w:val="004D02BE"/>
    <w:rsid w:val="00574188"/>
    <w:rsid w:val="0060176E"/>
    <w:rsid w:val="00612779"/>
    <w:rsid w:val="006A7914"/>
    <w:rsid w:val="006D24FC"/>
    <w:rsid w:val="006E4FBB"/>
    <w:rsid w:val="0070665E"/>
    <w:rsid w:val="00712765"/>
    <w:rsid w:val="0072556E"/>
    <w:rsid w:val="00A56BE8"/>
    <w:rsid w:val="00AC3CDE"/>
    <w:rsid w:val="00AC4BE1"/>
    <w:rsid w:val="00AF1A96"/>
    <w:rsid w:val="00B1699F"/>
    <w:rsid w:val="00B554FA"/>
    <w:rsid w:val="00B55658"/>
    <w:rsid w:val="00CF6024"/>
    <w:rsid w:val="00D0136C"/>
    <w:rsid w:val="00D34845"/>
    <w:rsid w:val="00E84E32"/>
    <w:rsid w:val="00EB7681"/>
    <w:rsid w:val="00F343C3"/>
    <w:rsid w:val="00F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612543-41F4-4212-BB98-7C53E761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1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6A7914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4F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A7914"/>
    <w:pPr>
      <w:jc w:val="center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F28"/>
    <w:rPr>
      <w:sz w:val="24"/>
      <w:szCs w:val="24"/>
    </w:rPr>
  </w:style>
  <w:style w:type="paragraph" w:customStyle="1" w:styleId="celp">
    <w:name w:val="cel_p"/>
    <w:basedOn w:val="Normalny"/>
    <w:uiPriority w:val="99"/>
    <w:rsid w:val="0072556E"/>
    <w:pPr>
      <w:spacing w:after="15"/>
      <w:ind w:left="15" w:right="15"/>
      <w:jc w:val="both"/>
      <w:textAlignment w:val="top"/>
    </w:pPr>
  </w:style>
  <w:style w:type="paragraph" w:styleId="Akapitzlist">
    <w:name w:val="List Paragraph"/>
    <w:basedOn w:val="Normalny"/>
    <w:uiPriority w:val="99"/>
    <w:qFormat/>
    <w:rsid w:val="006D24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22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22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0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286</Words>
  <Characters>1717</Characters>
  <Application>Microsoft Office Word</Application>
  <DocSecurity>0</DocSecurity>
  <Lines>14</Lines>
  <Paragraphs>3</Paragraphs>
  <ScaleCrop>false</ScaleCrop>
  <Company>SUM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25/2012</dc:title>
  <dc:subject/>
  <dc:creator>msamira</dc:creator>
  <cp:keywords/>
  <dc:description/>
  <cp:lastModifiedBy>Sylwia Korpys</cp:lastModifiedBy>
  <cp:revision>8</cp:revision>
  <cp:lastPrinted>2014-09-16T07:13:00Z</cp:lastPrinted>
  <dcterms:created xsi:type="dcterms:W3CDTF">2014-09-02T08:16:00Z</dcterms:created>
  <dcterms:modified xsi:type="dcterms:W3CDTF">2014-09-25T09:29:00Z</dcterms:modified>
</cp:coreProperties>
</file>