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Resolution No </w:t>
      </w:r>
      <w:r w:rsidR="001E54C3">
        <w:rPr>
          <w:rFonts w:ascii="Times New Roman" w:hAnsi="Times New Roman" w:cs="Times New Roman"/>
          <w:b/>
          <w:bCs/>
          <w:sz w:val="24"/>
          <w:szCs w:val="24"/>
          <w:lang w:val="en-US"/>
        </w:rPr>
        <w:t>73/2017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Senate of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Silesia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Katowice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May </w:t>
      </w:r>
      <w:r w:rsidR="001E54C3">
        <w:rPr>
          <w:rFonts w:ascii="Times New Roman" w:hAnsi="Times New Roman" w:cs="Times New Roman"/>
          <w:b/>
          <w:bCs/>
          <w:sz w:val="24"/>
          <w:szCs w:val="24"/>
          <w:lang w:val="en-US"/>
        </w:rPr>
        <w:t>31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>, 201</w:t>
      </w:r>
      <w:r w:rsidR="001E54C3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F78B9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regarding: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with regard to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the English language</w:t>
      </w:r>
    </w:p>
    <w:p w:rsidR="006F78B9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program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Silesia in Katowice in the </w:t>
      </w:r>
    </w:p>
    <w:p w:rsidR="006F78B9" w:rsidRPr="00EF60CF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1E54C3">
        <w:rPr>
          <w:rFonts w:ascii="Times New Roman" w:hAnsi="Times New Roman" w:cs="Times New Roman"/>
          <w:sz w:val="24"/>
          <w:szCs w:val="24"/>
          <w:lang w:val="en-US"/>
        </w:rPr>
        <w:t>academic year 2018/2019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1E54C3" w:rsidRDefault="006F78B9" w:rsidP="001E5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Acting on grounds of art. 169 par. 2 of the Higher Education Act of </w:t>
      </w:r>
      <w:r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27, 2005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consolidated text in Journal of Laws of 201</w:t>
      </w:r>
      <w:r w:rsidR="001E54C3">
        <w:rPr>
          <w:rFonts w:ascii="Times New Roman" w:hAnsi="Times New Roman" w:cs="Times New Roman"/>
          <w:i/>
          <w:iCs/>
          <w:sz w:val="24"/>
          <w:szCs w:val="24"/>
          <w:lang w:val="en-GB"/>
        </w:rPr>
        <w:t>6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item </w:t>
      </w:r>
      <w:r w:rsidR="001E54C3">
        <w:rPr>
          <w:rFonts w:ascii="Times New Roman" w:hAnsi="Times New Roman" w:cs="Times New Roman"/>
          <w:i/>
          <w:iCs/>
          <w:sz w:val="24"/>
          <w:szCs w:val="24"/>
          <w:lang w:val="en-GB"/>
        </w:rPr>
        <w:t>1842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, with further amendments)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relating to the Ordinance of the Minister of Science and Higher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Education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October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12, 2006 on enrolment and attendance at studies and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s by non-nationals and their participation in scientific research and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works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consolidated text in Journal of Laws of 20</w:t>
      </w:r>
      <w:r w:rsidR="001E54C3">
        <w:rPr>
          <w:rFonts w:ascii="Times New Roman" w:hAnsi="Times New Roman" w:cs="Times New Roman"/>
          <w:i/>
          <w:iCs/>
          <w:sz w:val="24"/>
          <w:szCs w:val="24"/>
          <w:lang w:val="en-GB"/>
        </w:rPr>
        <w:t>16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, item 1</w:t>
      </w:r>
      <w:r w:rsidR="001E54C3">
        <w:rPr>
          <w:rFonts w:ascii="Times New Roman" w:hAnsi="Times New Roman" w:cs="Times New Roman"/>
          <w:i/>
          <w:iCs/>
          <w:sz w:val="24"/>
          <w:szCs w:val="24"/>
          <w:lang w:val="en-GB"/>
        </w:rPr>
        <w:t>501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with further amendments)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as well as §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127 of the Statue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54C3">
        <w:rPr>
          <w:rFonts w:ascii="Times New Roman" w:hAnsi="Times New Roman" w:cs="Times New Roman"/>
          <w:i/>
          <w:sz w:val="24"/>
          <w:szCs w:val="24"/>
          <w:lang w:val="en-US"/>
        </w:rPr>
        <w:t>(consolidated text, Resolution No 35/2017 of the Senate of March 22, 2017</w:t>
      </w:r>
      <w:r w:rsidR="001E54C3" w:rsidRPr="001E54C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Default="006F78B9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Senate of the Medical University of Silesia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in Katowice</w:t>
      </w:r>
    </w:p>
    <w:p w:rsidR="006F78B9" w:rsidRPr="00E97438" w:rsidRDefault="006F78B9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resolves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as follows: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10F0F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1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Establishes the 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 to the English language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 Katowice</w:t>
      </w:r>
      <w:r w:rsidR="001E54C3">
        <w:rPr>
          <w:rFonts w:ascii="Times New Roman" w:hAnsi="Times New Roman" w:cs="Times New Roman"/>
          <w:sz w:val="24"/>
          <w:szCs w:val="24"/>
          <w:lang w:val="en-US"/>
        </w:rPr>
        <w:t xml:space="preserve"> in the academic year 2018/2019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, constituting Appendix No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1 to this Resolution.</w:t>
      </w:r>
    </w:p>
    <w:p w:rsidR="006F78B9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10F0F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2</w:t>
      </w:r>
    </w:p>
    <w:p w:rsidR="006F78B9" w:rsidRPr="00D95D74" w:rsidRDefault="006F78B9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 xml:space="preserve">The Vice-Rector for Academic Affairs is responsible for translating this resolution into English. 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3</w:t>
      </w:r>
    </w:p>
    <w:p w:rsidR="006F78B9" w:rsidRPr="00D95D74" w:rsidRDefault="006F78B9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>The text of this Resolution is to be placed on the University’s website in both Polish and English.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4</w:t>
      </w:r>
    </w:p>
    <w:p w:rsidR="006F78B9" w:rsidRPr="00D95D74" w:rsidRDefault="006F78B9" w:rsidP="001955DE">
      <w:pPr>
        <w:pStyle w:val="Tekstpodstawowy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The implementation of this Resolution is placed upon the Deans of the Schools where studies in English are conducted. 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5</w:t>
      </w:r>
    </w:p>
    <w:p w:rsidR="006F78B9" w:rsidRPr="00D95D74" w:rsidRDefault="006F78B9" w:rsidP="001955DE">
      <w:pPr>
        <w:pStyle w:val="Tekstpodstawowy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This Resolution shall come into force on the date of adoption. 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Chairman of the Senate</w:t>
      </w: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Rector</w:t>
      </w: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of the Medical University of Silesia in Katowice</w:t>
      </w:r>
    </w:p>
    <w:p w:rsidR="006F78B9" w:rsidRPr="001955DE" w:rsidRDefault="006F78B9" w:rsidP="001955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Professor</w:t>
      </w:r>
      <w:proofErr w:type="spellEnd"/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Przemysław Jałowiecki, MD </w:t>
      </w:r>
      <w:proofErr w:type="spellStart"/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PhD</w:t>
      </w:r>
      <w:proofErr w:type="spellEnd"/>
    </w:p>
    <w:p w:rsidR="006F78B9" w:rsidRPr="001955DE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78B9" w:rsidRPr="001955DE" w:rsidSect="0063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38"/>
    <w:rsid w:val="00091BC1"/>
    <w:rsid w:val="000C5171"/>
    <w:rsid w:val="000D1AEE"/>
    <w:rsid w:val="000F139F"/>
    <w:rsid w:val="000F5997"/>
    <w:rsid w:val="00163F09"/>
    <w:rsid w:val="00166E3E"/>
    <w:rsid w:val="001955DE"/>
    <w:rsid w:val="001E54C3"/>
    <w:rsid w:val="00221156"/>
    <w:rsid w:val="00355CB4"/>
    <w:rsid w:val="003E45DD"/>
    <w:rsid w:val="00452D1B"/>
    <w:rsid w:val="004C3696"/>
    <w:rsid w:val="004E6C56"/>
    <w:rsid w:val="004F79CF"/>
    <w:rsid w:val="00521F5A"/>
    <w:rsid w:val="005F361F"/>
    <w:rsid w:val="0063406C"/>
    <w:rsid w:val="00643DC6"/>
    <w:rsid w:val="00695D0A"/>
    <w:rsid w:val="006D1940"/>
    <w:rsid w:val="006F78B9"/>
    <w:rsid w:val="00765D8D"/>
    <w:rsid w:val="007E7996"/>
    <w:rsid w:val="0080365A"/>
    <w:rsid w:val="0085293C"/>
    <w:rsid w:val="008B01AB"/>
    <w:rsid w:val="009C4951"/>
    <w:rsid w:val="00A026CA"/>
    <w:rsid w:val="00AB7003"/>
    <w:rsid w:val="00AD6BDB"/>
    <w:rsid w:val="00AE00C9"/>
    <w:rsid w:val="00B924C1"/>
    <w:rsid w:val="00C13428"/>
    <w:rsid w:val="00C43279"/>
    <w:rsid w:val="00C52FE0"/>
    <w:rsid w:val="00C91C62"/>
    <w:rsid w:val="00CA713F"/>
    <w:rsid w:val="00CF7900"/>
    <w:rsid w:val="00D62130"/>
    <w:rsid w:val="00D95D74"/>
    <w:rsid w:val="00E10F0F"/>
    <w:rsid w:val="00E97438"/>
    <w:rsid w:val="00EE00BB"/>
    <w:rsid w:val="00EE6688"/>
    <w:rsid w:val="00EF60CF"/>
    <w:rsid w:val="00F66C5E"/>
    <w:rsid w:val="00F92822"/>
    <w:rsid w:val="00FD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41FD4"/>
  <w15:docId w15:val="{8360321B-9D10-47E9-B4FA-6066F963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06C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91C62"/>
    <w:pPr>
      <w:ind w:left="720"/>
    </w:pPr>
  </w:style>
  <w:style w:type="paragraph" w:customStyle="1" w:styleId="tyt">
    <w:name w:val="tyt"/>
    <w:basedOn w:val="Normalny"/>
    <w:uiPriority w:val="99"/>
    <w:rsid w:val="001955DE"/>
    <w:pPr>
      <w:keepNext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55DE"/>
    <w:pPr>
      <w:spacing w:after="0" w:line="240" w:lineRule="auto"/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955DE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Resolution No 85/2013</vt:lpstr>
    </vt:vector>
  </TitlesOfParts>
  <Company>Hewlett-Packard Company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 85/2013</dc:title>
  <dc:subject/>
  <dc:creator>User</dc:creator>
  <cp:keywords/>
  <dc:description/>
  <cp:lastModifiedBy>Barbara Sobota-Kuna</cp:lastModifiedBy>
  <cp:revision>3</cp:revision>
  <cp:lastPrinted>2016-01-22T09:30:00Z</cp:lastPrinted>
  <dcterms:created xsi:type="dcterms:W3CDTF">2017-06-06T06:38:00Z</dcterms:created>
  <dcterms:modified xsi:type="dcterms:W3CDTF">2017-06-06T06:43:00Z</dcterms:modified>
</cp:coreProperties>
</file>