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67D" w:rsidRPr="00731494" w:rsidRDefault="0079067D" w:rsidP="00510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494">
        <w:rPr>
          <w:rFonts w:ascii="Times New Roman" w:hAnsi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/>
          <w:b/>
          <w:i/>
          <w:sz w:val="24"/>
          <w:szCs w:val="24"/>
        </w:rPr>
        <w:t>149</w:t>
      </w:r>
      <w:r w:rsidRPr="00731494">
        <w:rPr>
          <w:rFonts w:ascii="Times New Roman" w:hAnsi="Times New Roman"/>
          <w:b/>
          <w:sz w:val="24"/>
          <w:szCs w:val="24"/>
        </w:rPr>
        <w:t>/2012</w:t>
      </w:r>
    </w:p>
    <w:p w:rsidR="0079067D" w:rsidRPr="00731494" w:rsidRDefault="0079067D" w:rsidP="00510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494">
        <w:rPr>
          <w:rFonts w:ascii="Times New Roman" w:hAnsi="Times New Roman"/>
          <w:b/>
          <w:sz w:val="24"/>
          <w:szCs w:val="24"/>
        </w:rPr>
        <w:t xml:space="preserve">z dnia </w:t>
      </w:r>
      <w:r w:rsidRPr="00A36976">
        <w:rPr>
          <w:rFonts w:ascii="Times New Roman" w:hAnsi="Times New Roman"/>
          <w:b/>
          <w:i/>
          <w:sz w:val="24"/>
          <w:szCs w:val="24"/>
        </w:rPr>
        <w:t>30.08.2012 r.</w:t>
      </w:r>
    </w:p>
    <w:p w:rsidR="0079067D" w:rsidRPr="00731494" w:rsidRDefault="0079067D" w:rsidP="00510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494">
        <w:rPr>
          <w:rFonts w:ascii="Times New Roman" w:hAnsi="Times New Roman"/>
          <w:b/>
          <w:sz w:val="24"/>
          <w:szCs w:val="24"/>
        </w:rPr>
        <w:t>Rektora</w:t>
      </w:r>
    </w:p>
    <w:p w:rsidR="0079067D" w:rsidRPr="00731494" w:rsidRDefault="0079067D" w:rsidP="00510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494">
        <w:rPr>
          <w:rFonts w:ascii="Times New Roman" w:hAnsi="Times New Roman"/>
          <w:b/>
          <w:sz w:val="24"/>
          <w:szCs w:val="24"/>
        </w:rPr>
        <w:t xml:space="preserve">Śląskiego Uniwersytetu Medycznego w Katowicach </w:t>
      </w:r>
    </w:p>
    <w:p w:rsidR="0079067D" w:rsidRDefault="0079067D" w:rsidP="005100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067D" w:rsidRDefault="0079067D" w:rsidP="00731494">
      <w:pPr>
        <w:spacing w:after="0"/>
        <w:ind w:left="1260" w:hanging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sprawie: </w:t>
      </w:r>
      <w:r>
        <w:rPr>
          <w:rFonts w:ascii="Times New Roman" w:hAnsi="Times New Roman"/>
          <w:sz w:val="24"/>
          <w:szCs w:val="24"/>
        </w:rPr>
        <w:tab/>
        <w:t xml:space="preserve">modułów zadaniowych realizowanych w Śląskim Uniwersytecie Medycznym </w:t>
      </w:r>
      <w:r>
        <w:rPr>
          <w:rFonts w:ascii="Times New Roman" w:hAnsi="Times New Roman"/>
          <w:sz w:val="24"/>
          <w:szCs w:val="24"/>
        </w:rPr>
        <w:br/>
        <w:t>w Katowicach w sytuacjach wprowadzenia na obszarze kraju stopni alarmowych</w:t>
      </w: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Działając na podstawie zarządzenia Nr 74 Prezesa Rady Ministrów z dnia 12 października 2011 r. w sprawie wykazu przedsięwzięć i procedur systemu zarządzania kryzysowego oraz </w:t>
      </w:r>
      <w:r>
        <w:rPr>
          <w:rFonts w:ascii="Times New Roman" w:hAnsi="Times New Roman"/>
          <w:sz w:val="24"/>
          <w:szCs w:val="24"/>
        </w:rPr>
        <w:br/>
        <w:t xml:space="preserve">§ 50 ust. 4 Statutu Śląskiego Uniwersytetu Medycznego w Katowicach zarządzam, </w:t>
      </w:r>
      <w:r>
        <w:rPr>
          <w:rFonts w:ascii="Times New Roman" w:hAnsi="Times New Roman"/>
          <w:sz w:val="24"/>
          <w:szCs w:val="24"/>
        </w:rPr>
        <w:br/>
        <w:t>co następuje:</w:t>
      </w: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C6141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C614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9067D" w:rsidRDefault="0079067D" w:rsidP="00F2745D">
      <w:pPr>
        <w:pStyle w:val="ListParagraph"/>
        <w:numPr>
          <w:ilvl w:val="0"/>
          <w:numId w:val="1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 xml:space="preserve">W celu zapewnienia bezpieczeństwa personelowi zatrudnionemu w Śląskim Uniwersytecie Medycznym w Katowicach i ochrony infrastruktury SUM poprzez wzmocnienie systemu ochrony obiektów, urządzeń i instalacji dla przeciwdziałania i minimalizacji skutków ataków terrorystycznych lub sabotażowych, </w:t>
      </w:r>
      <w:r w:rsidRPr="00F2745D">
        <w:rPr>
          <w:rFonts w:ascii="Times New Roman" w:hAnsi="Times New Roman"/>
          <w:b/>
          <w:sz w:val="24"/>
          <w:szCs w:val="24"/>
        </w:rPr>
        <w:t>wprowadzam moduły zadaniowe</w:t>
      </w:r>
      <w:r w:rsidRPr="00F2745D">
        <w:rPr>
          <w:rFonts w:ascii="Times New Roman" w:hAnsi="Times New Roman"/>
          <w:sz w:val="24"/>
          <w:szCs w:val="24"/>
        </w:rPr>
        <w:t xml:space="preserve">, które będą realizowane w </w:t>
      </w:r>
      <w:r>
        <w:rPr>
          <w:rFonts w:ascii="Times New Roman" w:hAnsi="Times New Roman"/>
          <w:sz w:val="24"/>
          <w:szCs w:val="24"/>
        </w:rPr>
        <w:t xml:space="preserve">SUM w </w:t>
      </w:r>
      <w:r w:rsidRPr="00F2745D">
        <w:rPr>
          <w:rFonts w:ascii="Times New Roman" w:hAnsi="Times New Roman"/>
          <w:sz w:val="24"/>
          <w:szCs w:val="24"/>
        </w:rPr>
        <w:t>sytuacjach wprowadzenia na obszarze kraju stopni alarmowych, stanowiące załącznik Nr 1 do niniejszego Zarządzenia.</w:t>
      </w:r>
    </w:p>
    <w:p w:rsidR="0079067D" w:rsidRPr="00F2745D" w:rsidRDefault="0079067D" w:rsidP="00F2745D">
      <w:pPr>
        <w:pStyle w:val="ListParagraph"/>
        <w:numPr>
          <w:ilvl w:val="0"/>
          <w:numId w:val="1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Wdrożenie modułów zadaniowych, o których mowa w</w:t>
      </w:r>
      <w:r>
        <w:rPr>
          <w:rFonts w:ascii="Times New Roman" w:hAnsi="Times New Roman"/>
          <w:sz w:val="24"/>
          <w:szCs w:val="24"/>
        </w:rPr>
        <w:t xml:space="preserve"> ust</w:t>
      </w:r>
      <w:r w:rsidRPr="00F2745D">
        <w:rPr>
          <w:rFonts w:ascii="Times New Roman" w:hAnsi="Times New Roman"/>
          <w:sz w:val="24"/>
          <w:szCs w:val="24"/>
        </w:rPr>
        <w:t xml:space="preserve">. 1, </w:t>
      </w:r>
      <w:r>
        <w:rPr>
          <w:rFonts w:ascii="Times New Roman" w:hAnsi="Times New Roman"/>
          <w:sz w:val="24"/>
          <w:szCs w:val="24"/>
        </w:rPr>
        <w:t xml:space="preserve">należy </w:t>
      </w:r>
      <w:r w:rsidRPr="00F2745D">
        <w:rPr>
          <w:rFonts w:ascii="Times New Roman" w:hAnsi="Times New Roman"/>
          <w:sz w:val="24"/>
          <w:szCs w:val="24"/>
        </w:rPr>
        <w:t xml:space="preserve">zakończyć do dnia </w:t>
      </w:r>
      <w:r>
        <w:rPr>
          <w:rFonts w:ascii="Times New Roman" w:hAnsi="Times New Roman"/>
          <w:sz w:val="24"/>
          <w:szCs w:val="24"/>
        </w:rPr>
        <w:br/>
      </w:r>
      <w:r w:rsidRPr="00F2745D">
        <w:rPr>
          <w:rFonts w:ascii="Times New Roman" w:hAnsi="Times New Roman"/>
          <w:sz w:val="24"/>
          <w:szCs w:val="24"/>
        </w:rPr>
        <w:t xml:space="preserve">20 września 2012 roku. </w:t>
      </w:r>
    </w:p>
    <w:p w:rsidR="0079067D" w:rsidRDefault="0079067D" w:rsidP="005100E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067D" w:rsidRDefault="0079067D" w:rsidP="005C004B">
      <w:pPr>
        <w:pStyle w:val="ListParagraph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Zadania określone w modułach, o których mowa w §</w:t>
      </w:r>
      <w:r>
        <w:rPr>
          <w:rFonts w:ascii="Times New Roman" w:hAnsi="Times New Roman"/>
          <w:sz w:val="24"/>
          <w:szCs w:val="24"/>
        </w:rPr>
        <w:t xml:space="preserve"> 1 ust. 1</w:t>
      </w:r>
      <w:r w:rsidRPr="00F2745D">
        <w:rPr>
          <w:rFonts w:ascii="Times New Roman" w:hAnsi="Times New Roman"/>
          <w:sz w:val="24"/>
          <w:szCs w:val="24"/>
        </w:rPr>
        <w:t xml:space="preserve"> są określone w katalogu stopni alarmowych. Są to działania porządkowo – ochronne realizowane w celu przeciwdziałania i minimalizacji skutków ataków terrorystycznych lub sabotażowych </w:t>
      </w:r>
      <w:r>
        <w:rPr>
          <w:rFonts w:ascii="Times New Roman" w:hAnsi="Times New Roman"/>
          <w:sz w:val="24"/>
          <w:szCs w:val="24"/>
        </w:rPr>
        <w:br/>
      </w:r>
      <w:r w:rsidRPr="00F2745D">
        <w:rPr>
          <w:rFonts w:ascii="Times New Roman" w:hAnsi="Times New Roman"/>
          <w:sz w:val="24"/>
          <w:szCs w:val="24"/>
        </w:rPr>
        <w:t xml:space="preserve">i polegają na skoordynowanym działaniu zarówno instytucji i organów krajowych jak </w:t>
      </w:r>
      <w:r>
        <w:rPr>
          <w:rFonts w:ascii="Times New Roman" w:hAnsi="Times New Roman"/>
          <w:sz w:val="24"/>
          <w:szCs w:val="24"/>
        </w:rPr>
        <w:br/>
      </w:r>
      <w:r w:rsidRPr="00F2745D">
        <w:rPr>
          <w:rFonts w:ascii="Times New Roman" w:hAnsi="Times New Roman"/>
          <w:sz w:val="24"/>
          <w:szCs w:val="24"/>
        </w:rPr>
        <w:t>i państw – członków organizacji Traktatu Północnoatlantyckiego (NATO).</w:t>
      </w:r>
    </w:p>
    <w:p w:rsidR="0079067D" w:rsidRPr="00F2745D" w:rsidRDefault="0079067D" w:rsidP="005C004B">
      <w:pPr>
        <w:pStyle w:val="ListParagraph"/>
        <w:numPr>
          <w:ilvl w:val="0"/>
          <w:numId w:val="19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Stopnie alarmowe mogą być wprowadzone, zmieniane i odwoływane w drodze zarządzenia przez:</w:t>
      </w:r>
    </w:p>
    <w:p w:rsidR="0079067D" w:rsidRDefault="0079067D" w:rsidP="00853875">
      <w:pPr>
        <w:pStyle w:val="ListParagraph"/>
        <w:numPr>
          <w:ilvl w:val="0"/>
          <w:numId w:val="20"/>
        </w:numPr>
        <w:tabs>
          <w:tab w:val="left" w:pos="900"/>
        </w:tabs>
        <w:spacing w:after="0"/>
        <w:ind w:left="900" w:hanging="474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Prezesa Rady Ministrów, na obszarze kilku województw lub na całym terytorium Rzeczypospolitej Polskiej,</w:t>
      </w:r>
    </w:p>
    <w:p w:rsidR="0079067D" w:rsidRDefault="0079067D" w:rsidP="00853875">
      <w:pPr>
        <w:pStyle w:val="ListParagraph"/>
        <w:numPr>
          <w:ilvl w:val="0"/>
          <w:numId w:val="20"/>
        </w:numPr>
        <w:tabs>
          <w:tab w:val="left" w:pos="900"/>
        </w:tabs>
        <w:spacing w:after="0"/>
        <w:ind w:left="900" w:hanging="474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ministra lub kierownika urzędu centralnego w odniesieniu do wszystkich lub wybranych kierowników podległych, podporządkowanych i nadzorowanych jednostek organizacyjnych, formacji i urzędów,</w:t>
      </w:r>
    </w:p>
    <w:p w:rsidR="0079067D" w:rsidRPr="00F2745D" w:rsidRDefault="0079067D" w:rsidP="00853875">
      <w:pPr>
        <w:pStyle w:val="ListParagraph"/>
        <w:numPr>
          <w:ilvl w:val="0"/>
          <w:numId w:val="20"/>
        </w:numPr>
        <w:tabs>
          <w:tab w:val="left" w:pos="900"/>
        </w:tabs>
        <w:spacing w:after="0"/>
        <w:ind w:left="900" w:hanging="474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wojewodę w stosunku do obszarów, obiektów i urządzeń według właściwości miejscowej na obszarze całego lub części województwa.</w:t>
      </w: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  <w:t>§ 3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9067D" w:rsidRDefault="0079067D" w:rsidP="008538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Nadzór, koordynację działań i wyznaczenie osób odpowiedzialnych za wykonanie procedur opisanych w modułach zadaniowych powierzam Pełnomocnikowi Rektora ds. Ochrony Informacji Niejawnych.</w:t>
      </w:r>
    </w:p>
    <w:p w:rsidR="0079067D" w:rsidRDefault="0079067D" w:rsidP="001A3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4 </w:t>
      </w:r>
    </w:p>
    <w:p w:rsidR="0079067D" w:rsidRDefault="0079067D" w:rsidP="00EC7C0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Zobowiązuję kierowników jednostek organizacyjnych SUM do zapoznania z zarządzeniem podległych pracowników i służby ochrony.</w:t>
      </w: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Pr="00731494" w:rsidRDefault="0079067D" w:rsidP="002E2E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1494">
        <w:rPr>
          <w:rFonts w:ascii="Times New Roman" w:hAnsi="Times New Roman"/>
          <w:b/>
          <w:sz w:val="24"/>
          <w:szCs w:val="24"/>
        </w:rPr>
        <w:t>§ 5</w:t>
      </w:r>
    </w:p>
    <w:p w:rsidR="0079067D" w:rsidRPr="00F2745D" w:rsidRDefault="0079067D" w:rsidP="00F2745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2745D">
        <w:rPr>
          <w:rFonts w:ascii="Times New Roman" w:hAnsi="Times New Roman"/>
          <w:sz w:val="24"/>
          <w:szCs w:val="24"/>
        </w:rPr>
        <w:t>Dokumentację modułów zadaniowych</w:t>
      </w:r>
      <w:r>
        <w:rPr>
          <w:rFonts w:ascii="Times New Roman" w:hAnsi="Times New Roman"/>
          <w:sz w:val="24"/>
          <w:szCs w:val="24"/>
        </w:rPr>
        <w:t xml:space="preserve"> należy</w:t>
      </w:r>
      <w:r w:rsidRPr="00F2745D">
        <w:rPr>
          <w:rFonts w:ascii="Times New Roman" w:hAnsi="Times New Roman"/>
          <w:sz w:val="24"/>
          <w:szCs w:val="24"/>
        </w:rPr>
        <w:t xml:space="preserve"> przechowywać</w:t>
      </w:r>
      <w:r>
        <w:rPr>
          <w:rFonts w:ascii="Times New Roman" w:hAnsi="Times New Roman"/>
          <w:sz w:val="24"/>
          <w:szCs w:val="24"/>
        </w:rPr>
        <w:t xml:space="preserve"> w Inspektoracie ds. Obronnych </w:t>
      </w:r>
      <w:r>
        <w:rPr>
          <w:rFonts w:ascii="Times New Roman" w:hAnsi="Times New Roman"/>
          <w:sz w:val="24"/>
          <w:szCs w:val="24"/>
        </w:rPr>
        <w:br/>
      </w:r>
      <w:r w:rsidRPr="00F2745D">
        <w:rPr>
          <w:rFonts w:ascii="Times New Roman" w:hAnsi="Times New Roman"/>
          <w:sz w:val="24"/>
          <w:szCs w:val="24"/>
        </w:rPr>
        <w:t>i Ochrony Informacji Niejawnych.</w:t>
      </w: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1A3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:rsidR="0079067D" w:rsidRDefault="0079067D" w:rsidP="006749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Treść zarządzenia</w:t>
      </w:r>
      <w:r w:rsidRPr="006749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polecam zamieścić</w:t>
      </w:r>
      <w:r w:rsidRPr="00674947">
        <w:rPr>
          <w:rFonts w:ascii="Times New Roman" w:hAnsi="Times New Roman"/>
          <w:sz w:val="24"/>
          <w:szCs w:val="24"/>
        </w:rPr>
        <w:t xml:space="preserve"> na stronie internetowej </w:t>
      </w:r>
      <w:r>
        <w:rPr>
          <w:rFonts w:ascii="Times New Roman" w:hAnsi="Times New Roman"/>
          <w:sz w:val="24"/>
          <w:szCs w:val="24"/>
        </w:rPr>
        <w:t>Uczelni</w:t>
      </w:r>
      <w:r w:rsidRPr="00674947">
        <w:rPr>
          <w:rFonts w:ascii="Times New Roman" w:hAnsi="Times New Roman"/>
          <w:sz w:val="24"/>
          <w:szCs w:val="24"/>
        </w:rPr>
        <w:t>.</w:t>
      </w:r>
    </w:p>
    <w:p w:rsidR="0079067D" w:rsidRDefault="0079067D" w:rsidP="006749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3006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7</w:t>
      </w:r>
    </w:p>
    <w:p w:rsidR="0079067D" w:rsidRPr="001A3B32" w:rsidRDefault="0079067D" w:rsidP="001A3B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A3B32">
        <w:rPr>
          <w:rFonts w:ascii="Times New Roman" w:hAnsi="Times New Roman"/>
          <w:sz w:val="24"/>
          <w:szCs w:val="24"/>
        </w:rPr>
        <w:t xml:space="preserve">Zarządzenie wchodzi w życie z dniem podpisania. </w:t>
      </w:r>
    </w:p>
    <w:p w:rsidR="0079067D" w:rsidRDefault="0079067D" w:rsidP="001A3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067D" w:rsidRDefault="0079067D" w:rsidP="001A3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067D" w:rsidRDefault="0079067D" w:rsidP="00A36976">
      <w:pPr>
        <w:pStyle w:val="BodyText"/>
        <w:ind w:left="4254"/>
        <w:jc w:val="center"/>
        <w:rPr>
          <w:b/>
          <w:bCs/>
          <w:sz w:val="20"/>
        </w:rPr>
      </w:pPr>
      <w:r>
        <w:rPr>
          <w:b/>
          <w:bCs/>
          <w:sz w:val="20"/>
        </w:rPr>
        <w:t>R E K T O R</w:t>
      </w:r>
    </w:p>
    <w:p w:rsidR="0079067D" w:rsidRDefault="0079067D" w:rsidP="00A36976">
      <w:pPr>
        <w:pStyle w:val="BodyText"/>
        <w:ind w:left="4254"/>
        <w:jc w:val="center"/>
        <w:rPr>
          <w:b/>
          <w:bCs/>
          <w:sz w:val="20"/>
        </w:rPr>
      </w:pPr>
      <w:r>
        <w:rPr>
          <w:b/>
          <w:bCs/>
          <w:sz w:val="20"/>
        </w:rPr>
        <w:t>Śląskiego Uniwersytetu Medycznego w Katowicach</w:t>
      </w:r>
    </w:p>
    <w:p w:rsidR="0079067D" w:rsidRDefault="0079067D" w:rsidP="00A36976">
      <w:pPr>
        <w:pStyle w:val="BodyText"/>
        <w:ind w:left="4254"/>
        <w:jc w:val="center"/>
        <w:rPr>
          <w:b/>
          <w:bCs/>
          <w:sz w:val="20"/>
        </w:rPr>
      </w:pPr>
    </w:p>
    <w:p w:rsidR="0079067D" w:rsidRDefault="0079067D" w:rsidP="00A36976">
      <w:pPr>
        <w:pStyle w:val="BodyText"/>
        <w:ind w:left="4254"/>
        <w:jc w:val="center"/>
        <w:rPr>
          <w:b/>
          <w:bCs/>
          <w:sz w:val="20"/>
        </w:rPr>
      </w:pPr>
    </w:p>
    <w:p w:rsidR="0079067D" w:rsidRPr="00F948F5" w:rsidRDefault="0079067D" w:rsidP="00A36976">
      <w:pPr>
        <w:pStyle w:val="BodyText"/>
        <w:ind w:left="4254"/>
        <w:jc w:val="center"/>
        <w:rPr>
          <w:b/>
          <w:bCs/>
          <w:i/>
          <w:sz w:val="20"/>
        </w:rPr>
      </w:pPr>
      <w:r w:rsidRPr="00F948F5">
        <w:rPr>
          <w:b/>
          <w:bCs/>
          <w:i/>
          <w:sz w:val="20"/>
        </w:rPr>
        <w:t>prof. dr hab. n. med. Ewa Małecka-Tendera</w:t>
      </w:r>
    </w:p>
    <w:p w:rsidR="0079067D" w:rsidRDefault="0079067D" w:rsidP="001A3B3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9067D" w:rsidRPr="00E13A8C" w:rsidRDefault="0079067D" w:rsidP="005100E5">
      <w:pPr>
        <w:spacing w:after="0"/>
        <w:jc w:val="both"/>
        <w:rPr>
          <w:rFonts w:ascii="Times New Roman" w:hAnsi="Times New Roman"/>
          <w:sz w:val="20"/>
          <w:szCs w:val="20"/>
          <w:u w:val="single"/>
        </w:rPr>
      </w:pPr>
      <w:r w:rsidRPr="00E13A8C">
        <w:rPr>
          <w:rFonts w:ascii="Times New Roman" w:hAnsi="Times New Roman"/>
          <w:sz w:val="20"/>
          <w:szCs w:val="20"/>
          <w:u w:val="single"/>
        </w:rPr>
        <w:t>Otrzymują: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Prorektorzy SUM,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Dziekani Wydziałów SUM,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Kanclerz SUM,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Zastępca Kanclerza – Dyrektor ds. Ekonomiczno – Eksploatacyjnych,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 xml:space="preserve">Kwestor SUM, 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Kierownik Działu ds. Pracowniczych i Socjalnych,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Inspektorat ds. Obronnych i Ochrony Informacji Niejawnych,</w:t>
      </w:r>
    </w:p>
    <w:p w:rsidR="0079067D" w:rsidRPr="00E13A8C" w:rsidRDefault="0079067D" w:rsidP="009473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E13A8C">
        <w:rPr>
          <w:rFonts w:ascii="Times New Roman" w:hAnsi="Times New Roman"/>
          <w:sz w:val="20"/>
          <w:szCs w:val="20"/>
        </w:rPr>
        <w:t>a/a.</w:t>
      </w:r>
    </w:p>
    <w:p w:rsidR="0079067D" w:rsidRPr="00C344BE" w:rsidRDefault="0079067D" w:rsidP="005100E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9067D" w:rsidRPr="00C344BE" w:rsidSect="00554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A2936"/>
    <w:multiLevelType w:val="hybridMultilevel"/>
    <w:tmpl w:val="87EA8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72B99"/>
    <w:multiLevelType w:val="hybridMultilevel"/>
    <w:tmpl w:val="9BF23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D6B9A"/>
    <w:multiLevelType w:val="hybridMultilevel"/>
    <w:tmpl w:val="7ABC17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7F1E53"/>
    <w:multiLevelType w:val="hybridMultilevel"/>
    <w:tmpl w:val="12A808E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ED7719"/>
    <w:multiLevelType w:val="hybridMultilevel"/>
    <w:tmpl w:val="909C35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1B00A8"/>
    <w:multiLevelType w:val="hybridMultilevel"/>
    <w:tmpl w:val="9B48A9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E927EEE"/>
    <w:multiLevelType w:val="hybridMultilevel"/>
    <w:tmpl w:val="86A27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2C93DBC"/>
    <w:multiLevelType w:val="hybridMultilevel"/>
    <w:tmpl w:val="0D40D4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E74723"/>
    <w:multiLevelType w:val="hybridMultilevel"/>
    <w:tmpl w:val="B73E6616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324B2BAB"/>
    <w:multiLevelType w:val="hybridMultilevel"/>
    <w:tmpl w:val="FC5A8A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347C70"/>
    <w:multiLevelType w:val="hybridMultilevel"/>
    <w:tmpl w:val="2D48A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373819"/>
    <w:multiLevelType w:val="hybridMultilevel"/>
    <w:tmpl w:val="CCF0BD7A"/>
    <w:lvl w:ilvl="0" w:tplc="C428B9F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>
    <w:nsid w:val="3D1352DF"/>
    <w:multiLevelType w:val="hybridMultilevel"/>
    <w:tmpl w:val="D4D230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653EC1"/>
    <w:multiLevelType w:val="hybridMultilevel"/>
    <w:tmpl w:val="A134E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33B6532"/>
    <w:multiLevelType w:val="hybridMultilevel"/>
    <w:tmpl w:val="B08ED1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ECC2451"/>
    <w:multiLevelType w:val="hybridMultilevel"/>
    <w:tmpl w:val="E74E1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FE36D45"/>
    <w:multiLevelType w:val="hybridMultilevel"/>
    <w:tmpl w:val="886AF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994A87"/>
    <w:multiLevelType w:val="hybridMultilevel"/>
    <w:tmpl w:val="DC7E59C6"/>
    <w:lvl w:ilvl="0" w:tplc="E8C0B6D6">
      <w:start w:val="1"/>
      <w:numFmt w:val="lowerLetter"/>
      <w:lvlText w:val="%1)"/>
      <w:lvlJc w:val="left"/>
      <w:pPr>
        <w:ind w:left="765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3B76EF"/>
    <w:multiLevelType w:val="hybridMultilevel"/>
    <w:tmpl w:val="EEDC2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B7A78B2"/>
    <w:multiLevelType w:val="hybridMultilevel"/>
    <w:tmpl w:val="16F4F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EB3790"/>
    <w:multiLevelType w:val="hybridMultilevel"/>
    <w:tmpl w:val="9C002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18B"/>
    <w:multiLevelType w:val="hybridMultilevel"/>
    <w:tmpl w:val="55643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A777937"/>
    <w:multiLevelType w:val="hybridMultilevel"/>
    <w:tmpl w:val="67D6D4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5"/>
  </w:num>
  <w:num w:numId="5">
    <w:abstractNumId w:val="12"/>
  </w:num>
  <w:num w:numId="6">
    <w:abstractNumId w:val="0"/>
  </w:num>
  <w:num w:numId="7">
    <w:abstractNumId w:val="13"/>
  </w:num>
  <w:num w:numId="8">
    <w:abstractNumId w:val="7"/>
  </w:num>
  <w:num w:numId="9">
    <w:abstractNumId w:val="22"/>
  </w:num>
  <w:num w:numId="10">
    <w:abstractNumId w:val="21"/>
  </w:num>
  <w:num w:numId="11">
    <w:abstractNumId w:val="17"/>
  </w:num>
  <w:num w:numId="12">
    <w:abstractNumId w:val="6"/>
  </w:num>
  <w:num w:numId="13">
    <w:abstractNumId w:val="18"/>
  </w:num>
  <w:num w:numId="14">
    <w:abstractNumId w:val="1"/>
  </w:num>
  <w:num w:numId="15">
    <w:abstractNumId w:val="10"/>
  </w:num>
  <w:num w:numId="16">
    <w:abstractNumId w:val="19"/>
  </w:num>
  <w:num w:numId="17">
    <w:abstractNumId w:val="20"/>
  </w:num>
  <w:num w:numId="18">
    <w:abstractNumId w:val="2"/>
  </w:num>
  <w:num w:numId="19">
    <w:abstractNumId w:val="5"/>
  </w:num>
  <w:num w:numId="20">
    <w:abstractNumId w:val="8"/>
  </w:num>
  <w:num w:numId="21">
    <w:abstractNumId w:val="4"/>
  </w:num>
  <w:num w:numId="22">
    <w:abstractNumId w:val="11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074B"/>
    <w:rsid w:val="0005074B"/>
    <w:rsid w:val="00070B1E"/>
    <w:rsid w:val="0007234E"/>
    <w:rsid w:val="00082690"/>
    <w:rsid w:val="001822F7"/>
    <w:rsid w:val="001A2EC4"/>
    <w:rsid w:val="001A3B32"/>
    <w:rsid w:val="00284168"/>
    <w:rsid w:val="002D1583"/>
    <w:rsid w:val="002D33DC"/>
    <w:rsid w:val="002E2EDE"/>
    <w:rsid w:val="00300642"/>
    <w:rsid w:val="00402DCF"/>
    <w:rsid w:val="00455DD8"/>
    <w:rsid w:val="004F363E"/>
    <w:rsid w:val="005100E5"/>
    <w:rsid w:val="005540EA"/>
    <w:rsid w:val="005567D3"/>
    <w:rsid w:val="00567E1D"/>
    <w:rsid w:val="00591AB0"/>
    <w:rsid w:val="005B06CF"/>
    <w:rsid w:val="005C004B"/>
    <w:rsid w:val="005C6141"/>
    <w:rsid w:val="005D505F"/>
    <w:rsid w:val="00657515"/>
    <w:rsid w:val="00674947"/>
    <w:rsid w:val="0072786A"/>
    <w:rsid w:val="00731494"/>
    <w:rsid w:val="0079067D"/>
    <w:rsid w:val="00853875"/>
    <w:rsid w:val="008A669A"/>
    <w:rsid w:val="008E50A4"/>
    <w:rsid w:val="00916DF8"/>
    <w:rsid w:val="00943A2C"/>
    <w:rsid w:val="009473C9"/>
    <w:rsid w:val="009E7AB2"/>
    <w:rsid w:val="00A36976"/>
    <w:rsid w:val="00AA0BBE"/>
    <w:rsid w:val="00B041D1"/>
    <w:rsid w:val="00C130F4"/>
    <w:rsid w:val="00C1557E"/>
    <w:rsid w:val="00C344BE"/>
    <w:rsid w:val="00C34709"/>
    <w:rsid w:val="00D05091"/>
    <w:rsid w:val="00D75B58"/>
    <w:rsid w:val="00DA59DD"/>
    <w:rsid w:val="00DC5156"/>
    <w:rsid w:val="00DD761E"/>
    <w:rsid w:val="00E13A8C"/>
    <w:rsid w:val="00E80545"/>
    <w:rsid w:val="00E942B1"/>
    <w:rsid w:val="00EC424A"/>
    <w:rsid w:val="00EC7C08"/>
    <w:rsid w:val="00EC7F22"/>
    <w:rsid w:val="00EE6B43"/>
    <w:rsid w:val="00F1321F"/>
    <w:rsid w:val="00F171A6"/>
    <w:rsid w:val="00F23B9B"/>
    <w:rsid w:val="00F2745D"/>
    <w:rsid w:val="00F6327F"/>
    <w:rsid w:val="00F948F5"/>
    <w:rsid w:val="00FD7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0E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75B5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A36976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1AE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2</Pages>
  <Words>423</Words>
  <Characters>2544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</dc:title>
  <dc:subject/>
  <dc:creator>BIN</dc:creator>
  <cp:keywords/>
  <dc:description/>
  <cp:lastModifiedBy>bswitala</cp:lastModifiedBy>
  <cp:revision>4</cp:revision>
  <cp:lastPrinted>2012-08-29T11:46:00Z</cp:lastPrinted>
  <dcterms:created xsi:type="dcterms:W3CDTF">2012-08-29T11:11:00Z</dcterms:created>
  <dcterms:modified xsi:type="dcterms:W3CDTF">2012-08-31T12:35:00Z</dcterms:modified>
</cp:coreProperties>
</file>