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01" w:rsidRPr="0009702D" w:rsidRDefault="00C24101" w:rsidP="00C24101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44</w:t>
      </w:r>
      <w:r w:rsidRPr="0009702D">
        <w:rPr>
          <w:b/>
          <w:bCs/>
        </w:rPr>
        <w:t>/201</w:t>
      </w:r>
      <w:r>
        <w:rPr>
          <w:b/>
          <w:bCs/>
        </w:rPr>
        <w:t>5</w:t>
      </w:r>
    </w:p>
    <w:p w:rsidR="00C24101" w:rsidRPr="0009702D" w:rsidRDefault="00C24101" w:rsidP="00C24101">
      <w:pPr>
        <w:spacing w:line="360" w:lineRule="auto"/>
        <w:jc w:val="center"/>
        <w:rPr>
          <w:b/>
          <w:bCs/>
        </w:rPr>
      </w:pPr>
      <w:r w:rsidRPr="0009702D">
        <w:rPr>
          <w:b/>
          <w:bCs/>
        </w:rPr>
        <w:t>Senatu Śląskiego Uniwersytetu Medycznego w Katowicach</w:t>
      </w:r>
    </w:p>
    <w:p w:rsidR="00C24101" w:rsidRPr="0009702D" w:rsidRDefault="00C24101" w:rsidP="00C24101">
      <w:pPr>
        <w:spacing w:line="276" w:lineRule="auto"/>
        <w:jc w:val="center"/>
        <w:rPr>
          <w:b/>
          <w:bCs/>
        </w:rPr>
      </w:pPr>
      <w:r w:rsidRPr="0009702D">
        <w:rPr>
          <w:b/>
          <w:bCs/>
        </w:rPr>
        <w:t>z dnia 2</w:t>
      </w:r>
      <w:r>
        <w:rPr>
          <w:b/>
          <w:bCs/>
        </w:rPr>
        <w:t>2</w:t>
      </w:r>
      <w:r w:rsidRPr="0009702D">
        <w:rPr>
          <w:b/>
          <w:bCs/>
        </w:rPr>
        <w:t xml:space="preserve"> kwietnia 201</w:t>
      </w:r>
      <w:r>
        <w:rPr>
          <w:b/>
          <w:bCs/>
        </w:rPr>
        <w:t>5</w:t>
      </w:r>
      <w:r w:rsidRPr="0009702D">
        <w:rPr>
          <w:b/>
          <w:bCs/>
        </w:rPr>
        <w:t xml:space="preserve"> r.</w:t>
      </w:r>
    </w:p>
    <w:p w:rsidR="00C24101" w:rsidRDefault="00C24101" w:rsidP="00C24101"/>
    <w:p w:rsidR="00C24101" w:rsidRPr="0009702D" w:rsidRDefault="00C24101" w:rsidP="00C24101"/>
    <w:p w:rsidR="00C24101" w:rsidRPr="0009702D" w:rsidRDefault="00C24101" w:rsidP="00C24101">
      <w:pPr>
        <w:spacing w:after="120"/>
        <w:ind w:left="1440" w:hanging="1440"/>
        <w:jc w:val="both"/>
      </w:pPr>
      <w:r w:rsidRPr="0009702D">
        <w:t xml:space="preserve">w sprawie: zmiany Uchwały Nr 139/2007 Senatu Śląskiej Akademii Medycznej </w:t>
      </w:r>
      <w:r w:rsidRPr="0009702D">
        <w:br/>
        <w:t xml:space="preserve">w Katowicach z dnia 27 kwietnia 2007 r. w sprawie uchwalenia Regulaminu Studiów z </w:t>
      </w:r>
      <w:proofErr w:type="spellStart"/>
      <w:r w:rsidRPr="0009702D">
        <w:t>późn</w:t>
      </w:r>
      <w:proofErr w:type="spellEnd"/>
      <w:r w:rsidRPr="0009702D">
        <w:t>. zm.</w:t>
      </w:r>
    </w:p>
    <w:p w:rsidR="00C24101" w:rsidRPr="0009702D" w:rsidRDefault="00C24101" w:rsidP="00C24101">
      <w:pPr>
        <w:spacing w:after="200" w:line="360" w:lineRule="auto"/>
        <w:rPr>
          <w:rFonts w:ascii="Calibri" w:hAnsi="Calibri"/>
        </w:rPr>
      </w:pPr>
      <w:r w:rsidRPr="0009702D">
        <w:t> </w:t>
      </w:r>
    </w:p>
    <w:p w:rsidR="00C24101" w:rsidRPr="0009702D" w:rsidRDefault="00C24101" w:rsidP="00C24101">
      <w:pPr>
        <w:spacing w:after="200"/>
        <w:jc w:val="both"/>
      </w:pPr>
      <w:r w:rsidRPr="0009702D">
        <w:t xml:space="preserve">Na podstawie </w:t>
      </w:r>
      <w:r w:rsidRPr="00B5410D">
        <w:t>art. 161 ust. 1</w:t>
      </w:r>
      <w:r w:rsidRPr="0009702D">
        <w:t xml:space="preserve"> ustawy z dnia 27 lipca 2005 r. Prawo o szkolnictwie wyższym </w:t>
      </w:r>
      <w:r w:rsidRPr="0009702D">
        <w:br/>
      </w:r>
      <w:r w:rsidRPr="0009702D">
        <w:rPr>
          <w:i/>
          <w:iCs/>
        </w:rPr>
        <w:t xml:space="preserve">(t. j. Dz. U. z 2012 r., poz. 572 z </w:t>
      </w:r>
      <w:proofErr w:type="spellStart"/>
      <w:r w:rsidRPr="0009702D">
        <w:rPr>
          <w:i/>
          <w:iCs/>
        </w:rPr>
        <w:t>późn</w:t>
      </w:r>
      <w:proofErr w:type="spellEnd"/>
      <w:r w:rsidRPr="0009702D">
        <w:rPr>
          <w:i/>
          <w:iCs/>
        </w:rPr>
        <w:t xml:space="preserve">. zm.) </w:t>
      </w:r>
      <w:r w:rsidRPr="0009702D">
        <w:t xml:space="preserve">i </w:t>
      </w:r>
      <w:r w:rsidRPr="00B5410D">
        <w:t>§ 38 ust. 1 pkt 2 i  § 134 ust. 1</w:t>
      </w:r>
      <w:r w:rsidRPr="0009702D">
        <w:t xml:space="preserve"> Statutu Śląskiego Uniwersytetu Medycznego w Katowicach</w:t>
      </w:r>
      <w:r>
        <w:t xml:space="preserve"> </w:t>
      </w:r>
      <w:r>
        <w:rPr>
          <w:i/>
        </w:rPr>
        <w:t>(t. j. Uchwała Nr 30/2015 Senatu SUM z dnia 25.03.2015 r.</w:t>
      </w:r>
      <w:r>
        <w:t>)</w:t>
      </w:r>
    </w:p>
    <w:p w:rsidR="00C24101" w:rsidRPr="0009702D" w:rsidRDefault="00C24101" w:rsidP="00C24101">
      <w:pPr>
        <w:spacing w:after="200"/>
        <w:jc w:val="center"/>
      </w:pPr>
    </w:p>
    <w:p w:rsidR="00C24101" w:rsidRPr="0009702D" w:rsidRDefault="00C24101" w:rsidP="00C24101">
      <w:pPr>
        <w:jc w:val="center"/>
      </w:pPr>
      <w:r w:rsidRPr="0009702D">
        <w:t xml:space="preserve">Senat Śląskiego Uniwersytetu Medycznego w Katowicach </w:t>
      </w:r>
      <w:r w:rsidRPr="0009702D">
        <w:br/>
        <w:t>uchwala, co następuje:</w:t>
      </w:r>
    </w:p>
    <w:p w:rsidR="00C24101" w:rsidRPr="0009702D" w:rsidRDefault="00C24101" w:rsidP="00C24101">
      <w:pPr>
        <w:spacing w:line="360" w:lineRule="auto"/>
        <w:jc w:val="center"/>
      </w:pPr>
    </w:p>
    <w:p w:rsidR="00C24101" w:rsidRDefault="00C24101" w:rsidP="00C24101">
      <w:pPr>
        <w:spacing w:line="360" w:lineRule="auto"/>
        <w:jc w:val="center"/>
        <w:rPr>
          <w:b/>
        </w:rPr>
      </w:pPr>
      <w:r w:rsidRPr="0009702D">
        <w:rPr>
          <w:b/>
        </w:rPr>
        <w:t>§ 1</w:t>
      </w:r>
    </w:p>
    <w:p w:rsidR="00C24101" w:rsidRPr="0009702D" w:rsidRDefault="00C24101" w:rsidP="00C24101">
      <w:pPr>
        <w:spacing w:line="360" w:lineRule="auto"/>
        <w:jc w:val="center"/>
        <w:rPr>
          <w:b/>
        </w:rPr>
      </w:pPr>
    </w:p>
    <w:p w:rsidR="00C24101" w:rsidRPr="0009702D" w:rsidRDefault="00C24101" w:rsidP="00C24101">
      <w:pPr>
        <w:jc w:val="both"/>
      </w:pPr>
      <w:r w:rsidRPr="0009702D">
        <w:t>W Załączniku Nr 1 do Uchwały Nr 139/2007 Senatu Śląskiej Akademii Medycznej</w:t>
      </w:r>
      <w:r w:rsidRPr="0009702D">
        <w:br/>
        <w:t xml:space="preserve">w Katowicach z dnia 27 kwietnia 2007 r. – </w:t>
      </w:r>
      <w:r w:rsidRPr="0009702D">
        <w:rPr>
          <w:i/>
        </w:rPr>
        <w:t>Regulaminie Studiów w Śląskim Uniwersytecie Medycznym w Katowicach</w:t>
      </w:r>
      <w:r w:rsidRPr="0009702D">
        <w:t xml:space="preserve"> dokonuje się następujących zmian:</w:t>
      </w:r>
    </w:p>
    <w:p w:rsidR="00C24101" w:rsidRPr="0009702D" w:rsidRDefault="00C24101" w:rsidP="00C24101">
      <w:pPr>
        <w:jc w:val="both"/>
      </w:pPr>
    </w:p>
    <w:p w:rsidR="00C24101" w:rsidRPr="0009702D" w:rsidRDefault="00C24101" w:rsidP="00C24101">
      <w:pPr>
        <w:numPr>
          <w:ilvl w:val="0"/>
          <w:numId w:val="4"/>
        </w:numPr>
        <w:jc w:val="both"/>
      </w:pPr>
      <w:r w:rsidRPr="0009702D">
        <w:t xml:space="preserve">w § </w:t>
      </w:r>
      <w:r>
        <w:t>7</w:t>
      </w:r>
      <w:r w:rsidRPr="0009702D">
        <w:t xml:space="preserve"> dodaje się </w:t>
      </w:r>
      <w:r>
        <w:t>ust.</w:t>
      </w:r>
      <w:r w:rsidRPr="0009702D">
        <w:t xml:space="preserve"> </w:t>
      </w:r>
      <w:r>
        <w:t>2</w:t>
      </w:r>
      <w:r w:rsidRPr="0009702D">
        <w:t xml:space="preserve"> w brzmieniu: </w:t>
      </w:r>
    </w:p>
    <w:p w:rsidR="00C24101" w:rsidRPr="0009702D" w:rsidRDefault="00C24101" w:rsidP="00C24101">
      <w:pPr>
        <w:ind w:left="360"/>
        <w:jc w:val="both"/>
        <w:rPr>
          <w:i/>
        </w:rPr>
      </w:pPr>
      <w:r w:rsidRPr="0009702D">
        <w:rPr>
          <w:i/>
        </w:rPr>
        <w:t>„</w:t>
      </w:r>
      <w:r>
        <w:rPr>
          <w:i/>
        </w:rPr>
        <w:t>2.</w:t>
      </w:r>
      <w:r w:rsidRPr="0009702D">
        <w:rPr>
          <w:i/>
        </w:rPr>
        <w:t xml:space="preserve"> </w:t>
      </w:r>
      <w:r w:rsidRPr="000C65DF">
        <w:rPr>
          <w:i/>
        </w:rPr>
        <w:t>Programy studiów, w tym plany studiów na danym kierunku podawane są do wiadomości studentów, po ich uchwaleniu przez właściwą Radę Wydziału, poprzez zamieszczenie na stronie internetowej Uczelni oraz w „Wirtualnym Dziekanacie”.</w:t>
      </w:r>
      <w:r w:rsidRPr="000C65DF">
        <w:rPr>
          <w:bCs/>
          <w:i/>
        </w:rPr>
        <w:t>”</w:t>
      </w:r>
    </w:p>
    <w:p w:rsidR="00C24101" w:rsidRDefault="00C24101" w:rsidP="00C24101">
      <w:pPr>
        <w:ind w:firstLine="360"/>
      </w:pPr>
      <w:r w:rsidRPr="0009702D">
        <w:t>a w wyniku jego dodania kolejne ustępy ulegają przenumerowaniu,</w:t>
      </w:r>
    </w:p>
    <w:p w:rsidR="00C24101" w:rsidRPr="0009702D" w:rsidRDefault="00C24101" w:rsidP="00C24101">
      <w:pPr>
        <w:ind w:firstLine="360"/>
      </w:pPr>
    </w:p>
    <w:p w:rsidR="00C24101" w:rsidRDefault="00C24101" w:rsidP="00C24101">
      <w:pPr>
        <w:numPr>
          <w:ilvl w:val="0"/>
          <w:numId w:val="4"/>
        </w:numPr>
        <w:jc w:val="both"/>
      </w:pPr>
      <w:r w:rsidRPr="0009702D">
        <w:t>w § 1</w:t>
      </w:r>
      <w:r>
        <w:t>4</w:t>
      </w:r>
      <w:r w:rsidRPr="0009702D">
        <w:t>:</w:t>
      </w:r>
    </w:p>
    <w:p w:rsidR="00C24101" w:rsidRPr="00C75B8F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1 wykreśla się wyrazy </w:t>
      </w:r>
      <w:r w:rsidRPr="00C75B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„zaliczeniowym i”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C24101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wykreśla się ust. 5 i 6, a w wyniku ich wykreślenia kolejne ustępy ulegają przenumerowaniu,</w:t>
      </w:r>
    </w:p>
    <w:p w:rsidR="00C24101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7 w brzmieniu:</w:t>
      </w:r>
    </w:p>
    <w:p w:rsidR="00C24101" w:rsidRDefault="00C24101" w:rsidP="00C24101">
      <w:pPr>
        <w:pStyle w:val="Akapitzlist"/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„7. </w:t>
      </w:r>
      <w:r w:rsidRPr="00D67168">
        <w:rPr>
          <w:rFonts w:ascii="Times New Roman" w:hAnsi="Times New Roman" w:cs="Times New Roman"/>
          <w:i/>
          <w:sz w:val="24"/>
          <w:szCs w:val="24"/>
        </w:rPr>
        <w:t>Zasady przeprowadzania zaliczeń/egzaminów w formie testowej przy udziale Ośrodka Badań Efektów Edukacyjnych, określa Zarządzenie Rektora.</w:t>
      </w:r>
      <w:r>
        <w:rPr>
          <w:rFonts w:ascii="Times New Roman" w:hAnsi="Times New Roman" w:cs="Times New Roman"/>
          <w:i/>
          <w:sz w:val="24"/>
          <w:szCs w:val="24"/>
        </w:rPr>
        <w:t>”,</w:t>
      </w:r>
      <w:r w:rsidRPr="00D67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a w wyniku jego dodania kolejne ustępy ulegają przenumerowaniu</w:t>
      </w:r>
    </w:p>
    <w:p w:rsidR="00C24101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14 w brzmieniu:</w:t>
      </w:r>
    </w:p>
    <w:p w:rsidR="00C24101" w:rsidRDefault="00C24101" w:rsidP="00C24101">
      <w:pPr>
        <w:pStyle w:val="Akapitzlist"/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1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14. </w:t>
      </w:r>
      <w:r w:rsidRPr="00D67168">
        <w:rPr>
          <w:rFonts w:ascii="Times New Roman" w:hAnsi="Times New Roman" w:cs="Times New Roman"/>
          <w:i/>
          <w:sz w:val="24"/>
          <w:szCs w:val="24"/>
        </w:rPr>
        <w:t>Warunkiem przystąpienia do egzaminu jest uzyskanie zaliczenia z przedmiotu egzaminacyjnego.”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67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4101" w:rsidRDefault="00C24101" w:rsidP="00C24101">
      <w:pPr>
        <w:pStyle w:val="Akapitzlist"/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a w wyniku jego dodania kolejne ustępy ulegają przenumerowaniu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24101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16 w brzmieniu:</w:t>
      </w:r>
    </w:p>
    <w:p w:rsidR="00C24101" w:rsidRDefault="00C24101" w:rsidP="00C24101">
      <w:pPr>
        <w:pStyle w:val="Akapitzlist"/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8C4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7168">
        <w:rPr>
          <w:rFonts w:ascii="Times New Roman" w:hAnsi="Times New Roman" w:cs="Times New Roman"/>
          <w:i/>
          <w:sz w:val="24"/>
          <w:szCs w:val="24"/>
        </w:rPr>
        <w:t>W przypadku, o którym mowa w ust. 1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D67168">
        <w:rPr>
          <w:rFonts w:ascii="Times New Roman" w:hAnsi="Times New Roman" w:cs="Times New Roman"/>
          <w:i/>
          <w:sz w:val="24"/>
          <w:szCs w:val="24"/>
        </w:rPr>
        <w:t>, student może przystąpić do egzaminu komisyjnego zgodnie z § 16 ust. 5 Regulaminu.”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67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4101" w:rsidRDefault="00C24101" w:rsidP="00C24101">
      <w:pPr>
        <w:pStyle w:val="Akapitzlist"/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a w wyniku jego dodania kolejne ustępy ulegają przenumerowaniu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24101" w:rsidRPr="000C5839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hanging="15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20 cyfrę </w:t>
      </w:r>
      <w:r w:rsidRPr="001C22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„13”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zastępuje się cyfrą </w:t>
      </w:r>
      <w:r w:rsidRPr="001C22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1C22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24101" w:rsidRPr="0009702D" w:rsidRDefault="00C24101" w:rsidP="00C24101">
      <w:pPr>
        <w:ind w:left="360"/>
        <w:jc w:val="both"/>
        <w:rPr>
          <w:bCs/>
          <w:i/>
        </w:rPr>
      </w:pPr>
    </w:p>
    <w:p w:rsidR="00C24101" w:rsidRPr="0009702D" w:rsidRDefault="00C24101" w:rsidP="00C24101">
      <w:pPr>
        <w:numPr>
          <w:ilvl w:val="0"/>
          <w:numId w:val="4"/>
        </w:numPr>
        <w:jc w:val="both"/>
      </w:pPr>
      <w:r w:rsidRPr="0009702D">
        <w:t>w § 1</w:t>
      </w:r>
      <w:r>
        <w:t>5</w:t>
      </w:r>
      <w:r w:rsidRPr="0009702D">
        <w:t>:</w:t>
      </w:r>
    </w:p>
    <w:p w:rsidR="00C24101" w:rsidRPr="0009702D" w:rsidRDefault="00C24101" w:rsidP="00C24101">
      <w:pPr>
        <w:numPr>
          <w:ilvl w:val="0"/>
          <w:numId w:val="5"/>
        </w:numPr>
        <w:jc w:val="both"/>
      </w:pPr>
      <w:r w:rsidRPr="0009702D">
        <w:t xml:space="preserve">ust. </w:t>
      </w:r>
      <w:r>
        <w:t>2</w:t>
      </w:r>
      <w:r w:rsidRPr="0009702D">
        <w:t xml:space="preserve"> otrzymuje brzmienie:</w:t>
      </w:r>
    </w:p>
    <w:p w:rsidR="00C24101" w:rsidRPr="0009702D" w:rsidRDefault="00C24101" w:rsidP="00C24101">
      <w:pPr>
        <w:ind w:left="360"/>
        <w:jc w:val="both"/>
        <w:rPr>
          <w:i/>
        </w:rPr>
      </w:pPr>
      <w:r w:rsidRPr="0009702D">
        <w:rPr>
          <w:i/>
        </w:rPr>
        <w:t>„</w:t>
      </w:r>
      <w:r>
        <w:rPr>
          <w:i/>
        </w:rPr>
        <w:t>2</w:t>
      </w:r>
      <w:r w:rsidRPr="0009702D">
        <w:rPr>
          <w:i/>
        </w:rPr>
        <w:t xml:space="preserve">. </w:t>
      </w:r>
      <w:r w:rsidRPr="001C22D6">
        <w:rPr>
          <w:i/>
        </w:rPr>
        <w:t xml:space="preserve">Student, który zaliczył zajęcia dydaktyczne z danego przedmiotu może przystąpić do egzaminu nie później niż do końca wyznaczonej zgodnie z Zarządzeniem Rektora </w:t>
      </w:r>
      <w:r w:rsidRPr="001C22D6">
        <w:rPr>
          <w:i/>
        </w:rPr>
        <w:br/>
        <w:t>w sprawie organizacji roku akad</w:t>
      </w:r>
      <w:r>
        <w:rPr>
          <w:i/>
        </w:rPr>
        <w:t>emickiego sesji egzaminacyjnej.”</w:t>
      </w:r>
    </w:p>
    <w:p w:rsidR="00C24101" w:rsidRPr="0009702D" w:rsidRDefault="00C24101" w:rsidP="00C24101">
      <w:pPr>
        <w:numPr>
          <w:ilvl w:val="0"/>
          <w:numId w:val="5"/>
        </w:numPr>
        <w:jc w:val="both"/>
      </w:pPr>
      <w:r w:rsidRPr="0009702D">
        <w:t xml:space="preserve">ust. </w:t>
      </w:r>
      <w:r>
        <w:t>4 i 5</w:t>
      </w:r>
      <w:r w:rsidRPr="0009702D">
        <w:t xml:space="preserve"> otrzymuj</w:t>
      </w:r>
      <w:r>
        <w:t>ą</w:t>
      </w:r>
      <w:r w:rsidRPr="0009702D">
        <w:t xml:space="preserve"> brzmienie:</w:t>
      </w:r>
    </w:p>
    <w:p w:rsidR="00C24101" w:rsidRPr="00E43E81" w:rsidRDefault="00C24101" w:rsidP="00C24101">
      <w:pPr>
        <w:pStyle w:val="Tekstpodstawowywcity2"/>
        <w:tabs>
          <w:tab w:val="num" w:pos="1440"/>
        </w:tabs>
        <w:spacing w:after="0" w:line="240" w:lineRule="auto"/>
        <w:ind w:left="425"/>
        <w:jc w:val="both"/>
      </w:pPr>
      <w:r w:rsidRPr="0009702D">
        <w:rPr>
          <w:bCs/>
          <w:i/>
        </w:rPr>
        <w:t>„</w:t>
      </w:r>
      <w:r>
        <w:rPr>
          <w:bCs/>
          <w:i/>
        </w:rPr>
        <w:t xml:space="preserve">4. </w:t>
      </w:r>
      <w:r w:rsidRPr="009639BE">
        <w:rPr>
          <w:i/>
        </w:rPr>
        <w:t xml:space="preserve">O terminie zaliczenia/egzaminu decyduje kierownik jednostki realizującej przedmiot </w:t>
      </w:r>
      <w:r w:rsidRPr="009639BE">
        <w:rPr>
          <w:i/>
        </w:rPr>
        <w:br/>
        <w:t>w porozumieniu ze starostami grup lub starostą roku.</w:t>
      </w:r>
    </w:p>
    <w:p w:rsidR="00C24101" w:rsidRPr="009639BE" w:rsidRDefault="00C24101" w:rsidP="00C24101">
      <w:pPr>
        <w:ind w:left="425"/>
        <w:jc w:val="both"/>
        <w:rPr>
          <w:i/>
        </w:rPr>
      </w:pPr>
      <w:r w:rsidRPr="009639BE">
        <w:rPr>
          <w:i/>
        </w:rPr>
        <w:t>5. O ustalonym terminie zaliczenia/egzaminu, kierownik jednostki realizującej przedmiot powiadamia Dziekana.</w:t>
      </w:r>
      <w:r w:rsidRPr="009639BE">
        <w:rPr>
          <w:bCs/>
          <w:i/>
        </w:rPr>
        <w:t>”</w:t>
      </w:r>
    </w:p>
    <w:p w:rsidR="00C24101" w:rsidRPr="0009702D" w:rsidRDefault="00C24101" w:rsidP="00C24101">
      <w:pPr>
        <w:ind w:left="720"/>
        <w:jc w:val="both"/>
        <w:rPr>
          <w:bCs/>
          <w:i/>
          <w:iCs/>
        </w:rPr>
      </w:pPr>
    </w:p>
    <w:p w:rsidR="00C24101" w:rsidRDefault="00C24101" w:rsidP="00C24101">
      <w:pPr>
        <w:numPr>
          <w:ilvl w:val="0"/>
          <w:numId w:val="4"/>
        </w:numPr>
        <w:jc w:val="both"/>
      </w:pPr>
      <w:r w:rsidRPr="0009702D">
        <w:t>w § 1</w:t>
      </w:r>
      <w:r>
        <w:t>8</w:t>
      </w:r>
      <w:r w:rsidRPr="0009702D">
        <w:t>:</w:t>
      </w:r>
    </w:p>
    <w:p w:rsidR="00C24101" w:rsidRPr="008C44D3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hanging="16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i 3 otrzymują brzmienie: </w:t>
      </w:r>
    </w:p>
    <w:p w:rsidR="00C24101" w:rsidRPr="008C44D3" w:rsidRDefault="00C24101" w:rsidP="00C24101">
      <w:pPr>
        <w:pStyle w:val="Tekstpodstawowy"/>
        <w:tabs>
          <w:tab w:val="num" w:pos="567"/>
        </w:tabs>
        <w:spacing w:line="240" w:lineRule="auto"/>
        <w:ind w:left="567" w:hanging="141"/>
        <w:rPr>
          <w:i/>
        </w:rPr>
      </w:pPr>
      <w:r w:rsidRPr="008C44D3">
        <w:rPr>
          <w:i/>
        </w:rPr>
        <w:t>„2. W stosunku do studenta, który nie zaliczył roku studiów, Dziekan podejmuje decyzję o:</w:t>
      </w:r>
    </w:p>
    <w:p w:rsidR="00C24101" w:rsidRPr="008C44D3" w:rsidRDefault="00C24101" w:rsidP="00C24101">
      <w:pPr>
        <w:pStyle w:val="Tekstpodstawowy"/>
        <w:tabs>
          <w:tab w:val="num" w:pos="851"/>
        </w:tabs>
        <w:spacing w:line="240" w:lineRule="auto"/>
        <w:ind w:left="851" w:hanging="284"/>
        <w:rPr>
          <w:i/>
        </w:rPr>
      </w:pPr>
      <w:r w:rsidRPr="008C44D3">
        <w:rPr>
          <w:i/>
        </w:rPr>
        <w:t>1) wyrażeniu zgody na powtarzanie roku studiów wraz z uzupełnieniem ewentualnych różnic programowych albo,</w:t>
      </w:r>
    </w:p>
    <w:p w:rsidR="00C24101" w:rsidRPr="008C44D3" w:rsidRDefault="00C24101" w:rsidP="00C24101">
      <w:pPr>
        <w:pStyle w:val="Tekstpodstawowy"/>
        <w:tabs>
          <w:tab w:val="num" w:pos="851"/>
        </w:tabs>
        <w:spacing w:line="240" w:lineRule="auto"/>
        <w:ind w:left="851" w:hanging="284"/>
        <w:rPr>
          <w:i/>
        </w:rPr>
      </w:pPr>
      <w:r w:rsidRPr="008C44D3">
        <w:rPr>
          <w:i/>
        </w:rPr>
        <w:t>2) warunkowym wpisie na następny rok akademicki, z jednoczesnym powtarzaniem niezaliczonych przedmiotów albo,</w:t>
      </w:r>
    </w:p>
    <w:p w:rsidR="00C24101" w:rsidRPr="008C44D3" w:rsidRDefault="00C24101" w:rsidP="00C24101">
      <w:pPr>
        <w:pStyle w:val="Tekstpodstawowy"/>
        <w:tabs>
          <w:tab w:val="num" w:pos="851"/>
        </w:tabs>
        <w:spacing w:line="240" w:lineRule="auto"/>
        <w:ind w:left="851" w:hanging="284"/>
        <w:rPr>
          <w:i/>
        </w:rPr>
      </w:pPr>
      <w:r w:rsidRPr="008C44D3">
        <w:rPr>
          <w:i/>
        </w:rPr>
        <w:t>3) skreśleniu z listy studentów.</w:t>
      </w:r>
    </w:p>
    <w:p w:rsidR="00C24101" w:rsidRPr="008C44D3" w:rsidRDefault="00C24101" w:rsidP="00C24101">
      <w:pPr>
        <w:ind w:left="720" w:hanging="360"/>
        <w:jc w:val="both"/>
        <w:rPr>
          <w:bCs/>
          <w:i/>
          <w:iCs/>
        </w:rPr>
      </w:pPr>
      <w:r w:rsidRPr="008C44D3">
        <w:rPr>
          <w:i/>
        </w:rPr>
        <w:t xml:space="preserve"> 3. </w:t>
      </w:r>
      <w:r w:rsidRPr="008C44D3">
        <w:rPr>
          <w:bCs/>
          <w:i/>
          <w:iCs/>
        </w:rPr>
        <w:t>Dziekan podejmuje decyzje, o których mowa w ust. 2 pkt 1) i 2) na wniosek studenta.”,</w:t>
      </w:r>
    </w:p>
    <w:p w:rsidR="00C24101" w:rsidRPr="008C44D3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hanging="1696"/>
        <w:jc w:val="both"/>
        <w:rPr>
          <w:rFonts w:ascii="Times New Roman" w:hAnsi="Times New Roman" w:cs="Times New Roman"/>
          <w:bCs/>
          <w:iCs/>
        </w:rPr>
      </w:pPr>
      <w:r w:rsidRPr="008C44D3">
        <w:rPr>
          <w:rFonts w:ascii="Times New Roman" w:hAnsi="Times New Roman" w:cs="Times New Roman"/>
          <w:bCs/>
          <w:iCs/>
        </w:rPr>
        <w:t>ust. 6 otrzymuje brzmienie:</w:t>
      </w:r>
    </w:p>
    <w:p w:rsidR="00C24101" w:rsidRPr="008C44D3" w:rsidRDefault="00C24101" w:rsidP="00C24101">
      <w:pPr>
        <w:ind w:left="426"/>
        <w:jc w:val="both"/>
        <w:rPr>
          <w:i/>
        </w:rPr>
      </w:pPr>
      <w:r w:rsidRPr="008C44D3">
        <w:rPr>
          <w:bCs/>
          <w:i/>
          <w:iCs/>
        </w:rPr>
        <w:t>„6.</w:t>
      </w:r>
      <w:r w:rsidRPr="008C44D3">
        <w:rPr>
          <w:i/>
        </w:rPr>
        <w:t xml:space="preserve"> Student powtarzający rok studiów wnosi opłatę za powtarzane zajęcia dydaktyczne </w:t>
      </w:r>
      <w:r w:rsidRPr="008C44D3">
        <w:rPr>
          <w:i/>
        </w:rPr>
        <w:br/>
        <w:t>w wysokości ustalonej zarządzaniem Rektora, stanowiącym załącznik do umowy zawartej pomiędzy studentem a Uczelnią.”,</w:t>
      </w:r>
    </w:p>
    <w:p w:rsidR="00C24101" w:rsidRPr="00A01215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hanging="1696"/>
        <w:jc w:val="both"/>
      </w:pPr>
      <w:r w:rsidRPr="00A01215">
        <w:rPr>
          <w:rFonts w:ascii="Times New Roman" w:hAnsi="Times New Roman" w:cs="Times New Roman"/>
          <w:bCs/>
          <w:iCs/>
        </w:rPr>
        <w:t xml:space="preserve">ust. </w:t>
      </w:r>
      <w:r>
        <w:rPr>
          <w:rFonts w:ascii="Times New Roman" w:hAnsi="Times New Roman" w:cs="Times New Roman"/>
          <w:bCs/>
          <w:iCs/>
        </w:rPr>
        <w:t>9</w:t>
      </w:r>
      <w:r w:rsidRPr="00A01215">
        <w:rPr>
          <w:rFonts w:ascii="Times New Roman" w:hAnsi="Times New Roman" w:cs="Times New Roman"/>
          <w:bCs/>
          <w:iCs/>
        </w:rPr>
        <w:t xml:space="preserve"> otrzymuje brzmienie:</w:t>
      </w:r>
    </w:p>
    <w:p w:rsidR="00C24101" w:rsidRPr="00A01215" w:rsidRDefault="00C24101" w:rsidP="00C24101">
      <w:pPr>
        <w:ind w:left="426"/>
        <w:jc w:val="both"/>
        <w:rPr>
          <w:i/>
        </w:rPr>
      </w:pPr>
      <w:r w:rsidRPr="00A01215">
        <w:rPr>
          <w:bCs/>
          <w:i/>
          <w:iCs/>
        </w:rPr>
        <w:t xml:space="preserve">„9. </w:t>
      </w:r>
      <w:r w:rsidRPr="00A01215">
        <w:rPr>
          <w:i/>
        </w:rPr>
        <w:t>Student, który nie uzyskał zaliczenia, bądź nie zdał egzaminu z maksymalnie dwóch przedmiotów,  może wystąpić do Dziekana z wnioskiem o warunkowy wpis na następny rok akademicki, z jednoczesnym powtarzaniem niezaliczonych przedmiotów.”</w:t>
      </w:r>
    </w:p>
    <w:p w:rsidR="00C24101" w:rsidRPr="00A01215" w:rsidRDefault="00C24101" w:rsidP="00C24101">
      <w:pPr>
        <w:pStyle w:val="Akapitzlist"/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</w:p>
    <w:p w:rsidR="00C24101" w:rsidRPr="00A01215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hanging="1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1215">
        <w:rPr>
          <w:rFonts w:ascii="Times New Roman" w:hAnsi="Times New Roman" w:cs="Times New Roman"/>
          <w:sz w:val="24"/>
          <w:szCs w:val="24"/>
        </w:rPr>
        <w:t>odaje się ust. 10-12 w brzmieniu:</w:t>
      </w:r>
    </w:p>
    <w:p w:rsidR="00C24101" w:rsidRPr="00A01215" w:rsidRDefault="00C24101" w:rsidP="00C24101">
      <w:pPr>
        <w:tabs>
          <w:tab w:val="left" w:pos="426"/>
        </w:tabs>
        <w:ind w:left="426"/>
        <w:jc w:val="both"/>
        <w:rPr>
          <w:i/>
        </w:rPr>
      </w:pPr>
      <w:r w:rsidRPr="00A01215">
        <w:rPr>
          <w:i/>
        </w:rPr>
        <w:t xml:space="preserve">„10. Dziekan podejmuje decyzję o warunkowym wpisie na następny rok akademicki, </w:t>
      </w:r>
      <w:r w:rsidRPr="00A01215">
        <w:rPr>
          <w:i/>
        </w:rPr>
        <w:br/>
        <w:t>z jednoczesnym powtarzaniem niezaliczonych przedmiotów, po zasięgnięciu opinii kierownika jednostki realizującej dany przedmiot.</w:t>
      </w:r>
    </w:p>
    <w:p w:rsidR="00C24101" w:rsidRPr="00A01215" w:rsidRDefault="00C24101" w:rsidP="00C24101">
      <w:pPr>
        <w:tabs>
          <w:tab w:val="left" w:pos="426"/>
        </w:tabs>
        <w:ind w:left="426"/>
        <w:jc w:val="both"/>
        <w:rPr>
          <w:i/>
        </w:rPr>
      </w:pPr>
      <w:r w:rsidRPr="00A01215">
        <w:rPr>
          <w:i/>
        </w:rPr>
        <w:t>11. Warunkowy wpis nie może być udzielony z przedmiotów kontynuowanych w następnym roku akademickim.</w:t>
      </w:r>
    </w:p>
    <w:p w:rsidR="00C24101" w:rsidRPr="00A01215" w:rsidRDefault="00C24101" w:rsidP="00C24101">
      <w:pPr>
        <w:tabs>
          <w:tab w:val="left" w:pos="426"/>
        </w:tabs>
        <w:ind w:left="426"/>
        <w:jc w:val="both"/>
        <w:rPr>
          <w:i/>
        </w:rPr>
      </w:pPr>
      <w:r w:rsidRPr="00A01215">
        <w:rPr>
          <w:i/>
        </w:rPr>
        <w:t xml:space="preserve">12. Student, który uzyskał zgodę na warunkowy wpis na następny rok akademicki, wnosi opłatę za powtarzane zajęcia z powodu niezadawalających wyników w nauce, </w:t>
      </w:r>
      <w:r w:rsidRPr="00A01215">
        <w:rPr>
          <w:i/>
        </w:rPr>
        <w:br/>
        <w:t xml:space="preserve">w wysokości ustalonej Zarządzeniem Rektora.” </w:t>
      </w:r>
    </w:p>
    <w:p w:rsidR="00C24101" w:rsidRDefault="00C24101" w:rsidP="00C24101">
      <w:pPr>
        <w:pStyle w:val="Akapitzlist"/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wyniku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dodania kolejne ustępy ulegają przenumerowaniu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24101" w:rsidRPr="00A01215" w:rsidRDefault="00C24101" w:rsidP="00C24101">
      <w:pPr>
        <w:pStyle w:val="Akapitzlist"/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</w:p>
    <w:p w:rsidR="00C24101" w:rsidRPr="00A01215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hanging="1696"/>
        <w:jc w:val="both"/>
        <w:rPr>
          <w:rFonts w:ascii="Times New Roman" w:hAnsi="Times New Roman" w:cs="Times New Roman"/>
          <w:sz w:val="24"/>
          <w:szCs w:val="24"/>
        </w:rPr>
      </w:pPr>
      <w:r w:rsidRPr="00A01215">
        <w:rPr>
          <w:rFonts w:ascii="Times New Roman" w:hAnsi="Times New Roman" w:cs="Times New Roman"/>
          <w:bCs/>
          <w:iCs/>
          <w:sz w:val="24"/>
          <w:szCs w:val="24"/>
        </w:rPr>
        <w:t xml:space="preserve">ust. </w:t>
      </w:r>
      <w:r>
        <w:rPr>
          <w:rFonts w:ascii="Times New Roman" w:hAnsi="Times New Roman" w:cs="Times New Roman"/>
          <w:bCs/>
          <w:iCs/>
          <w:sz w:val="24"/>
          <w:szCs w:val="24"/>
        </w:rPr>
        <w:t>13</w:t>
      </w:r>
      <w:r w:rsidRPr="00A012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wykreśla się zdanie drugie, </w:t>
      </w:r>
    </w:p>
    <w:p w:rsidR="00C24101" w:rsidRPr="00A01215" w:rsidRDefault="00C24101" w:rsidP="00C24101">
      <w:pPr>
        <w:pStyle w:val="Akapitzlist"/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</w:p>
    <w:p w:rsidR="00C24101" w:rsidRPr="00A01215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wykreśla się ust. 16 i 17, a w wyniku ich wykreślenia kolejny ustęp ulega przenumerowaniu.</w:t>
      </w:r>
    </w:p>
    <w:p w:rsidR="00C24101" w:rsidRDefault="00C24101" w:rsidP="00C24101">
      <w:pPr>
        <w:ind w:left="708"/>
        <w:jc w:val="both"/>
        <w:rPr>
          <w:i/>
        </w:rPr>
      </w:pPr>
    </w:p>
    <w:p w:rsidR="00C24101" w:rsidRDefault="00C24101" w:rsidP="00C24101">
      <w:pPr>
        <w:ind w:left="708"/>
        <w:jc w:val="both"/>
        <w:rPr>
          <w:i/>
        </w:rPr>
      </w:pPr>
    </w:p>
    <w:p w:rsidR="00C24101" w:rsidRPr="00513A51" w:rsidRDefault="00C24101" w:rsidP="00C24101">
      <w:pPr>
        <w:numPr>
          <w:ilvl w:val="0"/>
          <w:numId w:val="4"/>
        </w:numPr>
        <w:jc w:val="both"/>
        <w:rPr>
          <w:i/>
        </w:rPr>
      </w:pPr>
      <w:r>
        <w:lastRenderedPageBreak/>
        <w:t>w § 19:</w:t>
      </w:r>
    </w:p>
    <w:p w:rsidR="00C24101" w:rsidRPr="00513A51" w:rsidRDefault="00C24101" w:rsidP="00C24101">
      <w:pPr>
        <w:ind w:left="360"/>
        <w:jc w:val="both"/>
        <w:rPr>
          <w:i/>
        </w:rPr>
      </w:pPr>
    </w:p>
    <w:p w:rsidR="00C24101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3A51">
        <w:rPr>
          <w:rFonts w:ascii="Times New Roman" w:hAnsi="Times New Roman" w:cs="Times New Roman"/>
          <w:sz w:val="24"/>
          <w:szCs w:val="24"/>
        </w:rPr>
        <w:t>ust. 3 otrzymuje brzmienie:</w:t>
      </w:r>
    </w:p>
    <w:p w:rsidR="00C24101" w:rsidRDefault="00C24101" w:rsidP="00C2410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13A51">
        <w:rPr>
          <w:rFonts w:ascii="Times New Roman" w:hAnsi="Times New Roman" w:cs="Times New Roman"/>
          <w:i/>
          <w:sz w:val="24"/>
          <w:szCs w:val="24"/>
        </w:rPr>
        <w:t xml:space="preserve">„3. </w:t>
      </w:r>
      <w:r w:rsidRPr="00513A51">
        <w:rPr>
          <w:rFonts w:ascii="Times New Roman" w:hAnsi="Times New Roman" w:cs="Times New Roman"/>
          <w:bCs/>
          <w:i/>
          <w:sz w:val="24"/>
          <w:szCs w:val="24"/>
        </w:rPr>
        <w:t>Studentowi przenoszącemu się za zgodą Dziekana z innej uczelni, zajęcia zaliczone w tej uczelni zalicza się do osiągnięć wyrażonych w punktach ECTS, z zastrzeżeniem ust. 5 i 6.”</w:t>
      </w:r>
    </w:p>
    <w:p w:rsidR="00C24101" w:rsidRPr="00513A51" w:rsidRDefault="00C24101" w:rsidP="00C2410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4101" w:rsidRPr="00513A51" w:rsidRDefault="00C24101" w:rsidP="00C24101">
      <w:pPr>
        <w:pStyle w:val="Akapitzlist"/>
        <w:numPr>
          <w:ilvl w:val="2"/>
          <w:numId w:val="4"/>
        </w:numPr>
        <w:tabs>
          <w:tab w:val="clear" w:pos="198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się ust. 4 w brzmieniu:</w:t>
      </w:r>
    </w:p>
    <w:p w:rsidR="00C24101" w:rsidRPr="00513A51" w:rsidRDefault="00C24101" w:rsidP="00C24101">
      <w:pPr>
        <w:pStyle w:val="Tekstpodstawowywcity2"/>
        <w:spacing w:after="0" w:line="240" w:lineRule="auto"/>
        <w:ind w:left="708"/>
        <w:jc w:val="both"/>
        <w:rPr>
          <w:i/>
        </w:rPr>
      </w:pPr>
      <w:r w:rsidRPr="00513A51">
        <w:rPr>
          <w:i/>
        </w:rPr>
        <w:t>„4. Studentowi przenoszącemu się za zgodą właściwych Dziekanów w ramach Wydziałów Uczelni, zajęcia zaliczone na dotychczasowym Wydziale zalicza się do osiągnięć wyrażonych w punktach ECTS, z zastrzeżeniem ust. 5 i 6.”</w:t>
      </w:r>
    </w:p>
    <w:p w:rsidR="00C24101" w:rsidRDefault="00C24101" w:rsidP="00C24101">
      <w:pPr>
        <w:pStyle w:val="Akapitzlist"/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wyniku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dodania kolejne ustępy ulegają przenumerowaniu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24101" w:rsidRPr="00513A51" w:rsidRDefault="00C24101" w:rsidP="00C24101">
      <w:pPr>
        <w:ind w:left="360"/>
        <w:jc w:val="both"/>
        <w:rPr>
          <w:i/>
        </w:rPr>
      </w:pPr>
    </w:p>
    <w:p w:rsidR="00C24101" w:rsidRPr="00513A51" w:rsidRDefault="00C24101" w:rsidP="00C24101">
      <w:pPr>
        <w:numPr>
          <w:ilvl w:val="0"/>
          <w:numId w:val="4"/>
        </w:numPr>
        <w:jc w:val="both"/>
        <w:rPr>
          <w:i/>
        </w:rPr>
      </w:pPr>
      <w:r>
        <w:t xml:space="preserve">tytuł Rozdziału V otrzymuje brzmienie: </w:t>
      </w:r>
      <w:r w:rsidRPr="00513A51">
        <w:t>„</w:t>
      </w:r>
      <w:r w:rsidRPr="00513A51">
        <w:rPr>
          <w:bCs/>
        </w:rPr>
        <w:t xml:space="preserve">Studia według indywidualnego programu studiów, w tym planu studiów” </w:t>
      </w:r>
    </w:p>
    <w:p w:rsidR="00C24101" w:rsidRPr="00513A51" w:rsidRDefault="00C24101" w:rsidP="00C24101">
      <w:pPr>
        <w:ind w:left="360"/>
        <w:jc w:val="both"/>
        <w:rPr>
          <w:i/>
        </w:rPr>
      </w:pPr>
    </w:p>
    <w:p w:rsidR="00C24101" w:rsidRPr="00513A51" w:rsidRDefault="00C24101" w:rsidP="00C24101">
      <w:pPr>
        <w:numPr>
          <w:ilvl w:val="0"/>
          <w:numId w:val="4"/>
        </w:numPr>
        <w:jc w:val="both"/>
      </w:pPr>
      <w:r>
        <w:t>§ 20 otrzymuje brzmienie:</w:t>
      </w:r>
    </w:p>
    <w:p w:rsidR="00C24101" w:rsidRPr="00B70192" w:rsidRDefault="00C24101" w:rsidP="00C24101">
      <w:pPr>
        <w:ind w:left="284"/>
        <w:jc w:val="center"/>
        <w:rPr>
          <w:i/>
        </w:rPr>
      </w:pPr>
      <w:r w:rsidRPr="00B70192">
        <w:rPr>
          <w:i/>
        </w:rPr>
        <w:t>„§ 20</w:t>
      </w:r>
    </w:p>
    <w:p w:rsidR="00C24101" w:rsidRPr="00B70192" w:rsidRDefault="00C24101" w:rsidP="00C24101">
      <w:pPr>
        <w:numPr>
          <w:ilvl w:val="0"/>
          <w:numId w:val="8"/>
        </w:numPr>
        <w:ind w:left="568" w:hanging="284"/>
        <w:jc w:val="both"/>
        <w:rPr>
          <w:bCs/>
          <w:i/>
        </w:rPr>
      </w:pPr>
      <w:r w:rsidRPr="00B70192">
        <w:rPr>
          <w:bCs/>
          <w:i/>
        </w:rPr>
        <w:t>Studia według indywidualnego programu studiów, w tym planu studiów może odbywać:</w:t>
      </w:r>
    </w:p>
    <w:p w:rsidR="00C24101" w:rsidRPr="00B70192" w:rsidRDefault="00C24101" w:rsidP="00C24101">
      <w:pPr>
        <w:numPr>
          <w:ilvl w:val="1"/>
          <w:numId w:val="7"/>
        </w:numPr>
        <w:tabs>
          <w:tab w:val="clear" w:pos="1440"/>
          <w:tab w:val="num" w:pos="851"/>
        </w:tabs>
        <w:ind w:left="851" w:hanging="283"/>
        <w:jc w:val="both"/>
        <w:rPr>
          <w:bCs/>
          <w:i/>
        </w:rPr>
      </w:pPr>
      <w:r w:rsidRPr="00B70192">
        <w:rPr>
          <w:bCs/>
          <w:i/>
        </w:rPr>
        <w:t>za zgodą Dziekana – student, który zaliczył drugi rok studiów (jednolitych magisterskich lub dwustopniowych), uzyskując średnią ocen za poprzedni rok studiów co najmniej 4,50  i posiada szczególne osiągnięcia naukowe,</w:t>
      </w:r>
    </w:p>
    <w:p w:rsidR="00C24101" w:rsidRPr="00B70192" w:rsidRDefault="00C24101" w:rsidP="00C24101">
      <w:pPr>
        <w:numPr>
          <w:ilvl w:val="1"/>
          <w:numId w:val="7"/>
        </w:numPr>
        <w:tabs>
          <w:tab w:val="clear" w:pos="1440"/>
          <w:tab w:val="num" w:pos="851"/>
        </w:tabs>
        <w:ind w:left="851" w:hanging="283"/>
        <w:jc w:val="both"/>
        <w:rPr>
          <w:bCs/>
          <w:i/>
        </w:rPr>
      </w:pPr>
      <w:r w:rsidRPr="00B70192">
        <w:rPr>
          <w:bCs/>
          <w:i/>
        </w:rPr>
        <w:t>student przyjęty na studia w wyniku potwierdzenia efektów uczenia się.</w:t>
      </w:r>
    </w:p>
    <w:p w:rsidR="00C24101" w:rsidRPr="00B70192" w:rsidRDefault="00C24101" w:rsidP="00C24101">
      <w:pPr>
        <w:numPr>
          <w:ilvl w:val="0"/>
          <w:numId w:val="8"/>
        </w:numPr>
        <w:ind w:left="568" w:hanging="284"/>
        <w:jc w:val="both"/>
        <w:rPr>
          <w:bCs/>
          <w:i/>
        </w:rPr>
      </w:pPr>
      <w:r w:rsidRPr="00B70192">
        <w:rPr>
          <w:bCs/>
          <w:i/>
        </w:rPr>
        <w:t xml:space="preserve">Student może odbywać studia w ramach IPS pod kierunkiem wybranego przez siebie </w:t>
      </w:r>
      <w:r w:rsidRPr="00B70192">
        <w:rPr>
          <w:bCs/>
          <w:i/>
        </w:rPr>
        <w:br/>
        <w:t xml:space="preserve">i wyrażającego na to zgodę opiekuna dydaktycznego/naukowego, zgodnie z ustalonym </w:t>
      </w:r>
      <w:r w:rsidRPr="00B70192">
        <w:rPr>
          <w:bCs/>
          <w:i/>
        </w:rPr>
        <w:br/>
        <w:t>z opiekunem i zatwierdzonym przez Radę Wydziału programem studiów, w tym planem studiów.</w:t>
      </w:r>
    </w:p>
    <w:p w:rsidR="00C24101" w:rsidRPr="00B70192" w:rsidRDefault="00C24101" w:rsidP="00C24101">
      <w:pPr>
        <w:numPr>
          <w:ilvl w:val="0"/>
          <w:numId w:val="8"/>
        </w:numPr>
        <w:ind w:left="568" w:hanging="284"/>
        <w:jc w:val="both"/>
        <w:rPr>
          <w:bCs/>
          <w:i/>
        </w:rPr>
      </w:pPr>
      <w:r w:rsidRPr="00B70192">
        <w:rPr>
          <w:bCs/>
          <w:i/>
        </w:rPr>
        <w:t xml:space="preserve">Ustalony dla studenta indywidualny program studiów, w tym plan studiów uwzględnia osiągniecie założonych efektów kształcenia, uzyskanie wymaganej liczby punktów ECTS, które nie mogą być mniejsze od obowiązujących w ogólnym planie studiów i programie kształcenia na danym roku i kierunku. </w:t>
      </w:r>
    </w:p>
    <w:p w:rsidR="00C24101" w:rsidRPr="00B70192" w:rsidRDefault="00C24101" w:rsidP="00C24101">
      <w:pPr>
        <w:numPr>
          <w:ilvl w:val="0"/>
          <w:numId w:val="8"/>
        </w:numPr>
        <w:ind w:left="568" w:hanging="284"/>
        <w:jc w:val="both"/>
        <w:rPr>
          <w:bCs/>
          <w:i/>
        </w:rPr>
      </w:pPr>
      <w:r w:rsidRPr="00B70192">
        <w:rPr>
          <w:bCs/>
          <w:i/>
        </w:rPr>
        <w:t xml:space="preserve">Wniosek o przyznanie IPS student, o którym mowa w ust. 1 pkt 1) składa do Dziekana </w:t>
      </w:r>
      <w:r w:rsidRPr="00B70192">
        <w:rPr>
          <w:bCs/>
          <w:i/>
        </w:rPr>
        <w:br/>
        <w:t>w terminie do 30 czerwca wraz z dokumentami potwierdzającymi okoliczności, o których mowa w ust. 1.</w:t>
      </w:r>
    </w:p>
    <w:p w:rsidR="00C24101" w:rsidRPr="00B70192" w:rsidRDefault="00C24101" w:rsidP="00C24101">
      <w:pPr>
        <w:numPr>
          <w:ilvl w:val="0"/>
          <w:numId w:val="8"/>
        </w:numPr>
        <w:ind w:left="568" w:hanging="284"/>
        <w:jc w:val="both"/>
        <w:rPr>
          <w:bCs/>
          <w:i/>
        </w:rPr>
      </w:pPr>
      <w:r w:rsidRPr="00B70192">
        <w:rPr>
          <w:bCs/>
          <w:i/>
        </w:rPr>
        <w:t>IPS może zostać przyznany na okres co najmniej 1 roku studiów, a studentom, o których mowa w ust. 1 pkt 2) – na cały okres studiów.</w:t>
      </w:r>
    </w:p>
    <w:p w:rsidR="00C24101" w:rsidRPr="00B70192" w:rsidRDefault="00C24101" w:rsidP="00C24101">
      <w:pPr>
        <w:numPr>
          <w:ilvl w:val="0"/>
          <w:numId w:val="8"/>
        </w:numPr>
        <w:ind w:left="568" w:hanging="284"/>
        <w:jc w:val="both"/>
        <w:rPr>
          <w:bCs/>
          <w:i/>
        </w:rPr>
      </w:pPr>
      <w:r w:rsidRPr="00B70192">
        <w:rPr>
          <w:bCs/>
          <w:i/>
        </w:rPr>
        <w:t>IPS nie skraca okresu studiów.</w:t>
      </w:r>
    </w:p>
    <w:p w:rsidR="00C24101" w:rsidRPr="00B70192" w:rsidRDefault="00C24101" w:rsidP="00C24101">
      <w:pPr>
        <w:numPr>
          <w:ilvl w:val="0"/>
          <w:numId w:val="8"/>
        </w:numPr>
        <w:ind w:left="568" w:hanging="284"/>
        <w:jc w:val="both"/>
        <w:rPr>
          <w:bCs/>
          <w:i/>
        </w:rPr>
      </w:pPr>
      <w:r w:rsidRPr="00B70192">
        <w:rPr>
          <w:bCs/>
          <w:i/>
        </w:rPr>
        <w:t xml:space="preserve">Szczegółowe zasady odbywania studiów według indywidualnego programu studiów, </w:t>
      </w:r>
      <w:r w:rsidRPr="00B70192">
        <w:rPr>
          <w:bCs/>
          <w:i/>
        </w:rPr>
        <w:br/>
        <w:t xml:space="preserve">w tym planu studiów ustala właściwa Rada Wydziału.” </w:t>
      </w:r>
    </w:p>
    <w:p w:rsidR="00C24101" w:rsidRPr="00513A51" w:rsidRDefault="00C24101" w:rsidP="00C24101">
      <w:pPr>
        <w:ind w:left="708"/>
        <w:jc w:val="both"/>
      </w:pPr>
    </w:p>
    <w:p w:rsidR="00C24101" w:rsidRDefault="00C24101" w:rsidP="00C24101">
      <w:pPr>
        <w:numPr>
          <w:ilvl w:val="0"/>
          <w:numId w:val="4"/>
        </w:numPr>
        <w:jc w:val="both"/>
      </w:pPr>
      <w:r>
        <w:t>w § 22 ust. 2 dodaje się pkt 4 w brzmieniu:</w:t>
      </w:r>
    </w:p>
    <w:p w:rsidR="00C24101" w:rsidRPr="00B70192" w:rsidRDefault="00C24101" w:rsidP="00C24101">
      <w:pPr>
        <w:pStyle w:val="pkt"/>
        <w:spacing w:before="0" w:after="0"/>
        <w:ind w:left="360" w:firstLine="0"/>
        <w:rPr>
          <w:i/>
        </w:rPr>
      </w:pPr>
      <w:r w:rsidRPr="00B70192">
        <w:rPr>
          <w:i/>
        </w:rPr>
        <w:t>„4</w:t>
      </w:r>
      <w:r>
        <w:rPr>
          <w:i/>
        </w:rPr>
        <w:t>)</w:t>
      </w:r>
      <w:r w:rsidRPr="00B70192">
        <w:rPr>
          <w:i/>
        </w:rPr>
        <w:t xml:space="preserve"> niepodpisania przedłożonej przez Uczelnię umowy o warunkach odpłatności za studia lub usługi edukacyjne.”</w:t>
      </w:r>
    </w:p>
    <w:p w:rsidR="00C24101" w:rsidRDefault="00C24101" w:rsidP="00C24101">
      <w:pPr>
        <w:ind w:left="360"/>
        <w:jc w:val="both"/>
      </w:pPr>
    </w:p>
    <w:p w:rsidR="00C24101" w:rsidRDefault="00C24101" w:rsidP="00C24101">
      <w:pPr>
        <w:numPr>
          <w:ilvl w:val="0"/>
          <w:numId w:val="4"/>
        </w:numPr>
        <w:jc w:val="both"/>
      </w:pPr>
      <w:r>
        <w:t>w § 26 dodaje się ust. 6 w brzmieniu:</w:t>
      </w:r>
    </w:p>
    <w:p w:rsidR="00C24101" w:rsidRPr="00B70192" w:rsidRDefault="00C24101" w:rsidP="00C24101">
      <w:pPr>
        <w:pStyle w:val="Tekstpodstawowywcity3"/>
        <w:spacing w:after="0"/>
        <w:jc w:val="both"/>
        <w:rPr>
          <w:i/>
          <w:sz w:val="24"/>
          <w:szCs w:val="24"/>
        </w:rPr>
      </w:pPr>
      <w:r w:rsidRPr="00B70192">
        <w:rPr>
          <w:i/>
          <w:sz w:val="24"/>
          <w:szCs w:val="24"/>
        </w:rPr>
        <w:t xml:space="preserve">„6. Studentowi, który uzyskał zgodę na przeniesienie mogą zostać zaliczone zajęcia </w:t>
      </w:r>
      <w:r w:rsidRPr="00B70192">
        <w:rPr>
          <w:i/>
          <w:sz w:val="24"/>
          <w:szCs w:val="24"/>
        </w:rPr>
        <w:br/>
        <w:t xml:space="preserve">na zasadach określonych w </w:t>
      </w:r>
      <w:r w:rsidRPr="00B70192">
        <w:rPr>
          <w:bCs/>
          <w:i/>
          <w:sz w:val="24"/>
          <w:szCs w:val="24"/>
        </w:rPr>
        <w:t>§ 19.”</w:t>
      </w:r>
    </w:p>
    <w:p w:rsidR="00C24101" w:rsidRDefault="00C24101" w:rsidP="00C24101">
      <w:pPr>
        <w:ind w:left="360"/>
        <w:jc w:val="both"/>
      </w:pPr>
    </w:p>
    <w:p w:rsidR="00C24101" w:rsidRDefault="00C24101" w:rsidP="00C24101">
      <w:pPr>
        <w:ind w:left="360"/>
        <w:jc w:val="both"/>
      </w:pPr>
    </w:p>
    <w:p w:rsidR="00C24101" w:rsidRDefault="00C24101" w:rsidP="00C24101">
      <w:pPr>
        <w:ind w:left="360"/>
        <w:jc w:val="both"/>
      </w:pPr>
    </w:p>
    <w:p w:rsidR="00C24101" w:rsidRPr="00513A51" w:rsidRDefault="00C24101" w:rsidP="00C24101">
      <w:pPr>
        <w:numPr>
          <w:ilvl w:val="0"/>
          <w:numId w:val="4"/>
        </w:numPr>
        <w:jc w:val="both"/>
      </w:pPr>
      <w:r>
        <w:lastRenderedPageBreak/>
        <w:t xml:space="preserve">w § 27 dodaje się ust. 3 w brzmieniu: </w:t>
      </w:r>
    </w:p>
    <w:p w:rsidR="00C24101" w:rsidRDefault="00C24101" w:rsidP="00C24101">
      <w:pPr>
        <w:pStyle w:val="Tekstpodstawowy2"/>
        <w:spacing w:after="0" w:line="240" w:lineRule="auto"/>
        <w:ind w:left="360"/>
        <w:jc w:val="both"/>
        <w:rPr>
          <w:bCs/>
          <w:i/>
        </w:rPr>
      </w:pPr>
      <w:r w:rsidRPr="00006557">
        <w:rPr>
          <w:i/>
        </w:rPr>
        <w:t xml:space="preserve">„3. Studentowi, który uzyskał zgodę na przeniesienie mogą zostać zaliczone zajęcia </w:t>
      </w:r>
      <w:r w:rsidRPr="00006557">
        <w:rPr>
          <w:i/>
        </w:rPr>
        <w:br/>
        <w:t xml:space="preserve">na zasadach określonych w </w:t>
      </w:r>
      <w:r w:rsidRPr="00006557">
        <w:rPr>
          <w:bCs/>
          <w:i/>
        </w:rPr>
        <w:t>§ 19.”</w:t>
      </w:r>
    </w:p>
    <w:p w:rsidR="00C24101" w:rsidRPr="00006557" w:rsidRDefault="00C24101" w:rsidP="00C24101">
      <w:pPr>
        <w:pStyle w:val="Tekstpodstawowy2"/>
        <w:spacing w:after="0" w:line="240" w:lineRule="auto"/>
        <w:ind w:left="360"/>
        <w:jc w:val="both"/>
        <w:rPr>
          <w:i/>
        </w:rPr>
      </w:pPr>
    </w:p>
    <w:p w:rsidR="00C24101" w:rsidRDefault="00C24101" w:rsidP="00C24101">
      <w:pPr>
        <w:numPr>
          <w:ilvl w:val="0"/>
          <w:numId w:val="4"/>
        </w:numPr>
        <w:jc w:val="both"/>
      </w:pPr>
      <w:r>
        <w:t>w § 35 ust. 3 otrzymuje nowe brzmienie:</w:t>
      </w:r>
    </w:p>
    <w:p w:rsidR="00C24101" w:rsidRPr="00006557" w:rsidRDefault="00C24101" w:rsidP="00C24101">
      <w:pPr>
        <w:ind w:left="360"/>
        <w:jc w:val="both"/>
        <w:rPr>
          <w:bCs/>
          <w:i/>
          <w:iCs/>
        </w:rPr>
      </w:pPr>
      <w:r w:rsidRPr="00006557">
        <w:rPr>
          <w:bCs/>
          <w:i/>
          <w:iCs/>
        </w:rPr>
        <w:t xml:space="preserve">„3. Recenzentem pracy dyplomowej licencjackiej może być nauczyciel akademicki Uczelni co najmniej z tytułem magistra/lekarza natomiast pracy dyplomowej magisterskiej </w:t>
      </w:r>
      <w:r>
        <w:rPr>
          <w:bCs/>
          <w:i/>
          <w:iCs/>
        </w:rPr>
        <w:t xml:space="preserve">nauczyciel akademicki </w:t>
      </w:r>
      <w:r w:rsidRPr="00006557">
        <w:rPr>
          <w:bCs/>
          <w:i/>
          <w:iCs/>
        </w:rPr>
        <w:t>co najmniej ze stopniem naukowym doktora.”</w:t>
      </w:r>
    </w:p>
    <w:p w:rsidR="00C24101" w:rsidRDefault="00C24101" w:rsidP="00C24101">
      <w:pPr>
        <w:ind w:left="360"/>
        <w:jc w:val="both"/>
      </w:pPr>
    </w:p>
    <w:p w:rsidR="00C24101" w:rsidRDefault="00C24101" w:rsidP="00C24101">
      <w:pPr>
        <w:numPr>
          <w:ilvl w:val="0"/>
          <w:numId w:val="4"/>
        </w:numPr>
        <w:jc w:val="both"/>
      </w:pPr>
      <w:r>
        <w:t>w § 37:</w:t>
      </w:r>
    </w:p>
    <w:p w:rsidR="00C24101" w:rsidRDefault="00C24101" w:rsidP="00C24101">
      <w:pPr>
        <w:pStyle w:val="Akapitzlist"/>
        <w:numPr>
          <w:ilvl w:val="2"/>
          <w:numId w:val="4"/>
        </w:numPr>
        <w:tabs>
          <w:tab w:val="clear" w:pos="1980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557">
        <w:rPr>
          <w:rFonts w:ascii="Times New Roman" w:hAnsi="Times New Roman" w:cs="Times New Roman"/>
          <w:sz w:val="24"/>
          <w:szCs w:val="24"/>
        </w:rPr>
        <w:t>ust. 1 i 2 otr</w:t>
      </w:r>
      <w:r>
        <w:rPr>
          <w:rFonts w:ascii="Times New Roman" w:hAnsi="Times New Roman" w:cs="Times New Roman"/>
          <w:sz w:val="24"/>
          <w:szCs w:val="24"/>
        </w:rPr>
        <w:t>zymują brzmienie:</w:t>
      </w:r>
    </w:p>
    <w:p w:rsidR="00C24101" w:rsidRPr="00006557" w:rsidRDefault="00C24101" w:rsidP="00C2410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557">
        <w:rPr>
          <w:rFonts w:ascii="Times New Roman" w:hAnsi="Times New Roman" w:cs="Times New Roman"/>
          <w:i/>
          <w:sz w:val="24"/>
          <w:szCs w:val="24"/>
        </w:rPr>
        <w:t>„1. Warunkiem przystąpienia studenta do egzaminu dyplomowego są:</w:t>
      </w:r>
    </w:p>
    <w:p w:rsidR="00C24101" w:rsidRDefault="00C24101" w:rsidP="00C24101">
      <w:pPr>
        <w:pStyle w:val="Tekstpodstawowy"/>
        <w:numPr>
          <w:ilvl w:val="0"/>
          <w:numId w:val="9"/>
        </w:numPr>
        <w:tabs>
          <w:tab w:val="left" w:pos="709"/>
        </w:tabs>
        <w:spacing w:line="240" w:lineRule="auto"/>
        <w:rPr>
          <w:i/>
        </w:rPr>
      </w:pPr>
      <w:r w:rsidRPr="00006557">
        <w:rPr>
          <w:i/>
        </w:rPr>
        <w:t>zaliczenie wszystkich</w:t>
      </w:r>
    </w:p>
    <w:p w:rsidR="00C24101" w:rsidRPr="00006557" w:rsidRDefault="00C24101" w:rsidP="00C24101">
      <w:pPr>
        <w:pStyle w:val="Tekstpodstawowy"/>
        <w:numPr>
          <w:ilvl w:val="0"/>
          <w:numId w:val="9"/>
        </w:numPr>
        <w:tabs>
          <w:tab w:val="left" w:pos="709"/>
        </w:tabs>
        <w:spacing w:line="240" w:lineRule="auto"/>
        <w:rPr>
          <w:i/>
        </w:rPr>
      </w:pPr>
      <w:r w:rsidRPr="00006557">
        <w:rPr>
          <w:i/>
        </w:rPr>
        <w:t xml:space="preserve"> przedmiotów i praktyk oraz uzyskanie wszystkich efektów kształcenia, przewidzianych w programie studiów, w tym w planie studiów,</w:t>
      </w:r>
    </w:p>
    <w:p w:rsidR="00C24101" w:rsidRPr="00006557" w:rsidRDefault="00C24101" w:rsidP="00C24101">
      <w:pPr>
        <w:pStyle w:val="Tekstpodstawowy"/>
        <w:tabs>
          <w:tab w:val="left" w:pos="709"/>
        </w:tabs>
        <w:spacing w:line="240" w:lineRule="auto"/>
        <w:ind w:left="1274" w:hanging="283"/>
        <w:rPr>
          <w:i/>
        </w:rPr>
      </w:pPr>
      <w:r w:rsidRPr="00006557">
        <w:rPr>
          <w:i/>
        </w:rPr>
        <w:t>2) pozytywna ocena pracy dyplomowej,</w:t>
      </w:r>
    </w:p>
    <w:p w:rsidR="00C24101" w:rsidRPr="00006557" w:rsidRDefault="00C24101" w:rsidP="00C24101">
      <w:pPr>
        <w:pStyle w:val="Tekstpodstawowy"/>
        <w:tabs>
          <w:tab w:val="left" w:pos="709"/>
        </w:tabs>
        <w:spacing w:line="240" w:lineRule="auto"/>
        <w:ind w:left="1274" w:hanging="283"/>
        <w:rPr>
          <w:i/>
        </w:rPr>
      </w:pPr>
      <w:r w:rsidRPr="00006557">
        <w:rPr>
          <w:i/>
        </w:rPr>
        <w:t xml:space="preserve">3)  pozytywna weryfikacja pracy dyplomowej przez system </w:t>
      </w:r>
      <w:proofErr w:type="spellStart"/>
      <w:r w:rsidRPr="00006557">
        <w:rPr>
          <w:i/>
        </w:rPr>
        <w:t>antyplagiatowy</w:t>
      </w:r>
      <w:proofErr w:type="spellEnd"/>
      <w:r w:rsidRPr="00006557">
        <w:rPr>
          <w:i/>
        </w:rPr>
        <w:t>.</w:t>
      </w:r>
    </w:p>
    <w:p w:rsidR="00C24101" w:rsidRPr="00006557" w:rsidRDefault="00C24101" w:rsidP="00C24101">
      <w:pPr>
        <w:pStyle w:val="Tekstpodstawowy"/>
        <w:tabs>
          <w:tab w:val="num" w:pos="1440"/>
        </w:tabs>
        <w:spacing w:line="240" w:lineRule="auto"/>
        <w:ind w:left="426"/>
        <w:rPr>
          <w:i/>
        </w:rPr>
      </w:pPr>
      <w:r w:rsidRPr="00006557">
        <w:rPr>
          <w:bCs/>
          <w:i/>
          <w:iCs/>
        </w:rPr>
        <w:t>2. Obrona pracy dyplomowej i</w:t>
      </w:r>
      <w:r w:rsidRPr="00006557">
        <w:rPr>
          <w:i/>
        </w:rPr>
        <w:t xml:space="preserve"> egzamin dyplomowy odbywają się przed komisją powołaną przez Dziekana.”</w:t>
      </w:r>
    </w:p>
    <w:p w:rsidR="00C24101" w:rsidRDefault="00C24101" w:rsidP="00C24101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4101" w:rsidRPr="00006557" w:rsidRDefault="00C24101" w:rsidP="00C24101">
      <w:pPr>
        <w:pStyle w:val="Akapitzlist"/>
        <w:numPr>
          <w:ilvl w:val="2"/>
          <w:numId w:val="4"/>
        </w:numPr>
        <w:tabs>
          <w:tab w:val="clear" w:pos="1980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8 otrzymuje brzmienie:</w:t>
      </w:r>
    </w:p>
    <w:p w:rsidR="00C24101" w:rsidRPr="00006557" w:rsidRDefault="00C24101" w:rsidP="00C24101">
      <w:pPr>
        <w:pStyle w:val="Tekstpodstawowy"/>
        <w:tabs>
          <w:tab w:val="num" w:pos="1440"/>
        </w:tabs>
        <w:spacing w:line="240" w:lineRule="auto"/>
        <w:ind w:left="567"/>
        <w:rPr>
          <w:i/>
        </w:rPr>
      </w:pPr>
      <w:r w:rsidRPr="00006557">
        <w:rPr>
          <w:i/>
        </w:rPr>
        <w:t>„8. Przy ocenie wyników egzaminu dyplomowego stosuje się skalę ocen określoną w § 14 ust.8.”</w:t>
      </w:r>
    </w:p>
    <w:p w:rsidR="00C24101" w:rsidRDefault="00C24101" w:rsidP="00C24101">
      <w:pPr>
        <w:ind w:left="360"/>
        <w:jc w:val="both"/>
      </w:pPr>
    </w:p>
    <w:p w:rsidR="00C24101" w:rsidRPr="00513A51" w:rsidRDefault="00C24101" w:rsidP="00C24101">
      <w:pPr>
        <w:numPr>
          <w:ilvl w:val="0"/>
          <w:numId w:val="4"/>
        </w:numPr>
        <w:jc w:val="both"/>
      </w:pPr>
      <w:r>
        <w:t>§ 38 otrzymuje nowe brzmienie:</w:t>
      </w:r>
    </w:p>
    <w:p w:rsidR="00C24101" w:rsidRPr="000F494E" w:rsidRDefault="00C24101" w:rsidP="00C24101">
      <w:pPr>
        <w:ind w:left="360"/>
        <w:jc w:val="center"/>
        <w:rPr>
          <w:i/>
        </w:rPr>
      </w:pPr>
      <w:r w:rsidRPr="000F494E">
        <w:rPr>
          <w:i/>
        </w:rPr>
        <w:t>„§ 38</w:t>
      </w:r>
    </w:p>
    <w:p w:rsidR="00C24101" w:rsidRPr="000F494E" w:rsidRDefault="00C24101" w:rsidP="00C24101">
      <w:pPr>
        <w:ind w:left="720" w:hanging="360"/>
        <w:jc w:val="both"/>
        <w:rPr>
          <w:i/>
        </w:rPr>
      </w:pPr>
      <w:r w:rsidRPr="000F494E">
        <w:rPr>
          <w:i/>
        </w:rPr>
        <w:t>1.</w:t>
      </w:r>
      <w:r w:rsidRPr="000F494E">
        <w:rPr>
          <w:i/>
        </w:rPr>
        <w:tab/>
        <w:t xml:space="preserve">W przypadku uzyskania z obrony pracy dyplomowej i egzaminu dyplomowego oceny niedostatecznej lub nieusprawiedliwionego nie przystąpienia do tego egzaminu </w:t>
      </w:r>
      <w:r w:rsidRPr="000F494E">
        <w:rPr>
          <w:i/>
        </w:rPr>
        <w:br/>
        <w:t>w wyznaczonym terminie, Dziekan wyznacza drugi termin jako ostateczny. Powtórny egzamin nie może odbyć się wcześniej niż przed upływem jednego miesiąca i nie później niż po upływie trzech miesięcy od daty pierwszego egzaminu.</w:t>
      </w:r>
    </w:p>
    <w:p w:rsidR="00C24101" w:rsidRPr="000F494E" w:rsidRDefault="00C24101" w:rsidP="00C24101">
      <w:pPr>
        <w:ind w:left="720" w:hanging="360"/>
        <w:jc w:val="both"/>
        <w:rPr>
          <w:i/>
        </w:rPr>
      </w:pPr>
      <w:r w:rsidRPr="000F494E">
        <w:rPr>
          <w:i/>
        </w:rPr>
        <w:t>2.</w:t>
      </w:r>
      <w:r w:rsidRPr="000F494E">
        <w:rPr>
          <w:i/>
        </w:rPr>
        <w:tab/>
        <w:t xml:space="preserve">W przypadku nie zdania egzaminu dyplomowego i obrony pracy dyplomowej </w:t>
      </w:r>
      <w:r w:rsidRPr="000F494E">
        <w:rPr>
          <w:i/>
        </w:rPr>
        <w:br/>
        <w:t>w drugim terminie Dziekan podejmuje decyzję o skreśleniu z listy studentów.”</w:t>
      </w:r>
    </w:p>
    <w:p w:rsidR="00C24101" w:rsidRDefault="00C24101" w:rsidP="00C24101">
      <w:pPr>
        <w:ind w:left="568"/>
        <w:jc w:val="both"/>
        <w:rPr>
          <w:i/>
        </w:rPr>
      </w:pPr>
    </w:p>
    <w:p w:rsidR="00C24101" w:rsidRPr="0009702D" w:rsidRDefault="00C24101" w:rsidP="00C24101">
      <w:pPr>
        <w:jc w:val="center"/>
        <w:rPr>
          <w:b/>
        </w:rPr>
      </w:pPr>
      <w:r w:rsidRPr="0009702D">
        <w:rPr>
          <w:b/>
        </w:rPr>
        <w:t>§ 2</w:t>
      </w:r>
    </w:p>
    <w:p w:rsidR="00C24101" w:rsidRPr="0009702D" w:rsidRDefault="00C24101" w:rsidP="00C24101">
      <w:pPr>
        <w:tabs>
          <w:tab w:val="left" w:pos="993"/>
        </w:tabs>
        <w:jc w:val="both"/>
      </w:pPr>
    </w:p>
    <w:p w:rsidR="00C24101" w:rsidRPr="0009702D" w:rsidRDefault="00C24101" w:rsidP="00C24101">
      <w:pPr>
        <w:tabs>
          <w:tab w:val="left" w:pos="993"/>
        </w:tabs>
        <w:jc w:val="both"/>
      </w:pPr>
      <w:r w:rsidRPr="0009702D">
        <w:t xml:space="preserve">Pozostałe zapisy Załącznika Nr 1 do Uchwały Nr 139/2007 Senatu Śląskiej Akademii Medycznej w Katowicach z dnia 27 kwietnia 2007 r. z </w:t>
      </w:r>
      <w:proofErr w:type="spellStart"/>
      <w:r w:rsidRPr="0009702D">
        <w:t>późn</w:t>
      </w:r>
      <w:proofErr w:type="spellEnd"/>
      <w:r w:rsidRPr="0009702D">
        <w:t>. zm. nie ulegają zmianie.</w:t>
      </w:r>
    </w:p>
    <w:p w:rsidR="00C24101" w:rsidRPr="0009702D" w:rsidRDefault="00C24101" w:rsidP="00C24101">
      <w:pPr>
        <w:tabs>
          <w:tab w:val="left" w:pos="993"/>
        </w:tabs>
        <w:jc w:val="both"/>
      </w:pPr>
    </w:p>
    <w:p w:rsidR="00C24101" w:rsidRPr="0009702D" w:rsidRDefault="00C24101" w:rsidP="00C24101">
      <w:pPr>
        <w:jc w:val="center"/>
        <w:rPr>
          <w:b/>
        </w:rPr>
      </w:pPr>
      <w:r w:rsidRPr="0009702D">
        <w:rPr>
          <w:b/>
        </w:rPr>
        <w:t>§ 3</w:t>
      </w:r>
    </w:p>
    <w:p w:rsidR="00C24101" w:rsidRPr="0009702D" w:rsidRDefault="00C24101" w:rsidP="00C24101">
      <w:pPr>
        <w:tabs>
          <w:tab w:val="left" w:pos="993"/>
        </w:tabs>
        <w:jc w:val="both"/>
      </w:pPr>
    </w:p>
    <w:p w:rsidR="00C24101" w:rsidRPr="0009702D" w:rsidRDefault="00C24101" w:rsidP="00C24101">
      <w:pPr>
        <w:tabs>
          <w:tab w:val="left" w:pos="993"/>
        </w:tabs>
        <w:jc w:val="both"/>
      </w:pPr>
      <w:r w:rsidRPr="0009702D">
        <w:t xml:space="preserve">Tekst jednolity Załącznika Nr 1 do Uchwały Nr 139/2007 Senatu Śląskiej Akademii Medycznej w Katowicach z dnia 27 kwietnia 2007 r. z </w:t>
      </w:r>
      <w:proofErr w:type="spellStart"/>
      <w:r w:rsidRPr="0009702D">
        <w:t>późn</w:t>
      </w:r>
      <w:proofErr w:type="spellEnd"/>
      <w:r w:rsidRPr="0009702D">
        <w:t>. zm. stanowi Załącznik Nr 1 do niniejszej Uchwały.</w:t>
      </w:r>
    </w:p>
    <w:p w:rsidR="00C24101" w:rsidRPr="0009702D" w:rsidRDefault="00C24101" w:rsidP="00C24101">
      <w:pPr>
        <w:tabs>
          <w:tab w:val="left" w:pos="360"/>
        </w:tabs>
        <w:jc w:val="center"/>
        <w:rPr>
          <w:b/>
          <w:szCs w:val="17"/>
        </w:rPr>
      </w:pPr>
      <w:r w:rsidRPr="0009702D">
        <w:rPr>
          <w:b/>
          <w:szCs w:val="17"/>
        </w:rPr>
        <w:t>§ 4</w:t>
      </w:r>
    </w:p>
    <w:p w:rsidR="00C24101" w:rsidRPr="0009702D" w:rsidRDefault="00C24101" w:rsidP="00C24101">
      <w:pPr>
        <w:tabs>
          <w:tab w:val="left" w:pos="360"/>
        </w:tabs>
        <w:jc w:val="center"/>
        <w:rPr>
          <w:b/>
          <w:szCs w:val="17"/>
        </w:rPr>
      </w:pPr>
    </w:p>
    <w:p w:rsidR="00C24101" w:rsidRDefault="00C24101" w:rsidP="00C24101">
      <w:pPr>
        <w:jc w:val="both"/>
        <w:rPr>
          <w:bCs/>
        </w:rPr>
      </w:pPr>
      <w:r w:rsidRPr="0009702D">
        <w:rPr>
          <w:bCs/>
        </w:rPr>
        <w:t>Treść niniejszej uchwały poleca zamieścić na stronie internetowej Uczelni.</w:t>
      </w:r>
    </w:p>
    <w:p w:rsidR="00C24101" w:rsidRDefault="00C24101" w:rsidP="00C24101">
      <w:pPr>
        <w:jc w:val="both"/>
        <w:rPr>
          <w:bCs/>
        </w:rPr>
      </w:pPr>
    </w:p>
    <w:p w:rsidR="00C24101" w:rsidRPr="0009702D" w:rsidRDefault="00C24101" w:rsidP="00C24101">
      <w:pPr>
        <w:jc w:val="both"/>
        <w:rPr>
          <w:bCs/>
        </w:rPr>
      </w:pPr>
    </w:p>
    <w:p w:rsidR="00C24101" w:rsidRPr="0009702D" w:rsidRDefault="00C24101" w:rsidP="00C24101">
      <w:pPr>
        <w:jc w:val="both"/>
      </w:pPr>
    </w:p>
    <w:p w:rsidR="00C24101" w:rsidRPr="0009702D" w:rsidRDefault="00C24101" w:rsidP="00C24101">
      <w:pPr>
        <w:jc w:val="center"/>
        <w:rPr>
          <w:b/>
        </w:rPr>
      </w:pPr>
      <w:r w:rsidRPr="0009702D">
        <w:rPr>
          <w:b/>
        </w:rPr>
        <w:lastRenderedPageBreak/>
        <w:t>§ 5</w:t>
      </w:r>
    </w:p>
    <w:p w:rsidR="00C24101" w:rsidRPr="0009702D" w:rsidRDefault="00C24101" w:rsidP="00C24101">
      <w:pPr>
        <w:jc w:val="center"/>
        <w:rPr>
          <w:b/>
        </w:rPr>
      </w:pPr>
    </w:p>
    <w:p w:rsidR="00C24101" w:rsidRPr="0009702D" w:rsidRDefault="00C24101" w:rsidP="00C24101">
      <w:pPr>
        <w:jc w:val="both"/>
      </w:pPr>
      <w:r w:rsidRPr="0009702D">
        <w:t>Wykonanie Uchwały powierza Prorektorowi ds. Studiów i Studentów Śląskiego Uniwersytetu Medycznego w Katowicach</w:t>
      </w:r>
    </w:p>
    <w:p w:rsidR="00C24101" w:rsidRPr="0009702D" w:rsidRDefault="00C24101" w:rsidP="00C24101">
      <w:pPr>
        <w:jc w:val="both"/>
      </w:pPr>
    </w:p>
    <w:p w:rsidR="00C24101" w:rsidRPr="0009702D" w:rsidRDefault="00C24101" w:rsidP="00C24101">
      <w:pPr>
        <w:spacing w:after="200" w:line="276" w:lineRule="auto"/>
        <w:jc w:val="center"/>
        <w:rPr>
          <w:b/>
        </w:rPr>
      </w:pPr>
      <w:r w:rsidRPr="0009702D">
        <w:rPr>
          <w:b/>
        </w:rPr>
        <w:t>§ 6</w:t>
      </w:r>
    </w:p>
    <w:p w:rsidR="00C24101" w:rsidRPr="0009702D" w:rsidRDefault="00C24101" w:rsidP="00C24101">
      <w:pPr>
        <w:numPr>
          <w:ilvl w:val="0"/>
          <w:numId w:val="6"/>
        </w:numPr>
        <w:tabs>
          <w:tab w:val="left" w:pos="284"/>
        </w:tabs>
        <w:ind w:left="284" w:hanging="284"/>
        <w:jc w:val="both"/>
      </w:pPr>
      <w:r w:rsidRPr="0009702D">
        <w:t>Uchwała wchodzi w życie z dniem podjęcia z mocą obowiązującą od 1 października 2014r., z zastrzeżeniem art. 161 ust. 2 Ustawy z dnia 27 lipca 2005 roku Prawo o szkolnictwie wyższym oraz § 13</w:t>
      </w:r>
      <w:r>
        <w:t>4</w:t>
      </w:r>
      <w:r w:rsidRPr="0009702D">
        <w:t xml:space="preserve"> ust. 2 Statutu Śląskiego Uniwersytetu Medycznego w Katowicach, </w:t>
      </w:r>
      <w:bookmarkStart w:id="0" w:name="_GoBack"/>
      <w:bookmarkEnd w:id="0"/>
      <w:r w:rsidRPr="0009702D">
        <w:t>z zastrzeżeniem ust. 2</w:t>
      </w:r>
    </w:p>
    <w:p w:rsidR="00C24101" w:rsidRPr="0009702D" w:rsidRDefault="00C24101" w:rsidP="00C24101">
      <w:pPr>
        <w:tabs>
          <w:tab w:val="left" w:pos="284"/>
        </w:tabs>
        <w:ind w:left="284"/>
        <w:jc w:val="both"/>
      </w:pPr>
    </w:p>
    <w:p w:rsidR="00C24101" w:rsidRPr="0009702D" w:rsidRDefault="00C24101" w:rsidP="00C24101">
      <w:pPr>
        <w:numPr>
          <w:ilvl w:val="0"/>
          <w:numId w:val="6"/>
        </w:numPr>
        <w:tabs>
          <w:tab w:val="left" w:pos="284"/>
        </w:tabs>
        <w:ind w:left="284" w:hanging="284"/>
        <w:jc w:val="both"/>
      </w:pPr>
      <w:r w:rsidRPr="0009702D">
        <w:t xml:space="preserve">Do studentów, którzy rozpoczęli studia przed rokiem akademickim 2014/2015, w zakresie indeksów oraz kart okresowych osiągnięć zastosowanie mają zasady dotychczasowe. </w:t>
      </w:r>
    </w:p>
    <w:p w:rsidR="00C24101" w:rsidRPr="0009702D" w:rsidRDefault="00C24101" w:rsidP="00C24101">
      <w:pPr>
        <w:ind w:left="720"/>
        <w:contextualSpacing/>
      </w:pPr>
    </w:p>
    <w:p w:rsidR="00C24101" w:rsidRPr="0009702D" w:rsidRDefault="00C24101" w:rsidP="00C24101">
      <w:pPr>
        <w:tabs>
          <w:tab w:val="left" w:pos="709"/>
          <w:tab w:val="left" w:pos="993"/>
        </w:tabs>
        <w:ind w:left="709"/>
        <w:jc w:val="both"/>
      </w:pPr>
    </w:p>
    <w:p w:rsidR="00C24101" w:rsidRPr="0009702D" w:rsidRDefault="00C24101" w:rsidP="00C24101">
      <w:pPr>
        <w:tabs>
          <w:tab w:val="left" w:pos="709"/>
          <w:tab w:val="left" w:pos="993"/>
        </w:tabs>
        <w:ind w:left="709"/>
        <w:jc w:val="both"/>
      </w:pPr>
    </w:p>
    <w:p w:rsidR="00C24101" w:rsidRPr="0009702D" w:rsidRDefault="00C24101" w:rsidP="00C24101">
      <w:pPr>
        <w:ind w:left="720"/>
        <w:jc w:val="both"/>
      </w:pPr>
    </w:p>
    <w:p w:rsidR="00C24101" w:rsidRPr="0050361F" w:rsidRDefault="00C24101" w:rsidP="00C24101">
      <w:pPr>
        <w:ind w:left="4248" w:firstLine="708"/>
        <w:jc w:val="both"/>
        <w:rPr>
          <w:b/>
          <w:bCs/>
          <w:i/>
        </w:rPr>
      </w:pPr>
      <w:r w:rsidRPr="0050361F">
        <w:rPr>
          <w:b/>
          <w:bCs/>
          <w:i/>
        </w:rPr>
        <w:t>Przewodniczący Senatu</w:t>
      </w:r>
    </w:p>
    <w:p w:rsidR="00C24101" w:rsidRPr="0050361F" w:rsidRDefault="00C24101" w:rsidP="00C24101">
      <w:pPr>
        <w:ind w:left="4956" w:firstLine="708"/>
        <w:jc w:val="both"/>
        <w:rPr>
          <w:b/>
          <w:bCs/>
          <w:i/>
        </w:rPr>
      </w:pPr>
      <w:r w:rsidRPr="0050361F">
        <w:rPr>
          <w:b/>
          <w:bCs/>
          <w:i/>
        </w:rPr>
        <w:t>Rektor</w:t>
      </w:r>
    </w:p>
    <w:p w:rsidR="00C24101" w:rsidRPr="0050361F" w:rsidRDefault="00C24101" w:rsidP="00C24101">
      <w:pPr>
        <w:ind w:left="2832" w:firstLine="708"/>
        <w:jc w:val="both"/>
        <w:rPr>
          <w:b/>
          <w:bCs/>
          <w:i/>
        </w:rPr>
      </w:pPr>
      <w:r w:rsidRPr="0050361F">
        <w:rPr>
          <w:b/>
          <w:bCs/>
          <w:i/>
        </w:rPr>
        <w:t>Śląskiego Uniwersytetu Medycznego w Katowicach</w:t>
      </w:r>
    </w:p>
    <w:p w:rsidR="00C24101" w:rsidRPr="0050361F" w:rsidRDefault="00C24101" w:rsidP="00C24101">
      <w:pPr>
        <w:ind w:left="4248"/>
        <w:jc w:val="center"/>
        <w:rPr>
          <w:b/>
          <w:bCs/>
        </w:rPr>
      </w:pPr>
    </w:p>
    <w:p w:rsidR="00C24101" w:rsidRPr="0050361F" w:rsidRDefault="00C24101" w:rsidP="00C24101">
      <w:pPr>
        <w:ind w:left="4248"/>
        <w:jc w:val="center"/>
        <w:rPr>
          <w:b/>
          <w:bCs/>
        </w:rPr>
      </w:pPr>
    </w:p>
    <w:p w:rsidR="00C24101" w:rsidRPr="0050361F" w:rsidRDefault="00C24101" w:rsidP="00C24101">
      <w:pPr>
        <w:spacing w:line="480" w:lineRule="auto"/>
        <w:ind w:left="3540"/>
        <w:jc w:val="both"/>
        <w:rPr>
          <w:b/>
          <w:i/>
          <w:iCs/>
        </w:rPr>
      </w:pPr>
      <w:r w:rsidRPr="0050361F">
        <w:rPr>
          <w:b/>
          <w:i/>
        </w:rPr>
        <w:t xml:space="preserve">     </w:t>
      </w:r>
      <w:r w:rsidRPr="00957775">
        <w:rPr>
          <w:b/>
          <w:i/>
          <w:lang w:val="en-US"/>
        </w:rPr>
        <w:t>p</w:t>
      </w:r>
      <w:r w:rsidRPr="0050361F">
        <w:rPr>
          <w:b/>
          <w:i/>
          <w:lang w:val="en-US"/>
        </w:rPr>
        <w:t xml:space="preserve">rof. </w:t>
      </w:r>
      <w:proofErr w:type="spellStart"/>
      <w:r w:rsidRPr="0050361F">
        <w:rPr>
          <w:b/>
          <w:i/>
          <w:lang w:val="en-US"/>
        </w:rPr>
        <w:t>dr</w:t>
      </w:r>
      <w:proofErr w:type="spellEnd"/>
      <w:r w:rsidRPr="0050361F">
        <w:rPr>
          <w:b/>
          <w:i/>
          <w:lang w:val="en-US"/>
        </w:rPr>
        <w:t xml:space="preserve"> hab. n. med. </w:t>
      </w:r>
      <w:r w:rsidRPr="0050361F">
        <w:rPr>
          <w:b/>
          <w:i/>
        </w:rPr>
        <w:t>Przemysław Jałowiecki</w:t>
      </w:r>
    </w:p>
    <w:p w:rsidR="00C24101" w:rsidRPr="0009702D" w:rsidRDefault="00C24101" w:rsidP="00C24101">
      <w:pPr>
        <w:tabs>
          <w:tab w:val="left" w:pos="709"/>
          <w:tab w:val="left" w:pos="993"/>
        </w:tabs>
        <w:ind w:left="709"/>
        <w:jc w:val="both"/>
      </w:pPr>
    </w:p>
    <w:p w:rsidR="00C24101" w:rsidRPr="0009702D" w:rsidRDefault="00C24101" w:rsidP="00C24101"/>
    <w:p w:rsidR="00C24101" w:rsidRDefault="00C24101" w:rsidP="00C24101">
      <w:pPr>
        <w:rPr>
          <w:b/>
          <w:bCs/>
        </w:rPr>
      </w:pPr>
    </w:p>
    <w:p w:rsidR="00C24101" w:rsidRPr="0099488D" w:rsidRDefault="00C24101" w:rsidP="00C24101"/>
    <w:p w:rsidR="00C24101" w:rsidRDefault="00C24101" w:rsidP="00C24101">
      <w:pPr>
        <w:spacing w:after="160" w:line="259" w:lineRule="auto"/>
        <w:rPr>
          <w:b/>
          <w:bCs/>
        </w:rPr>
      </w:pPr>
    </w:p>
    <w:p w:rsidR="001B181D" w:rsidRPr="00C24101" w:rsidRDefault="001B181D" w:rsidP="00C24101"/>
    <w:sectPr w:rsidR="001B181D" w:rsidRPr="00C24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3E3"/>
    <w:multiLevelType w:val="hybridMultilevel"/>
    <w:tmpl w:val="0D4C9F26"/>
    <w:lvl w:ilvl="0" w:tplc="4C000264">
      <w:start w:val="1"/>
      <w:numFmt w:val="decimal"/>
      <w:lvlText w:val="%1)"/>
      <w:lvlJc w:val="left"/>
      <w:pPr>
        <w:ind w:left="1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0F585D90"/>
    <w:multiLevelType w:val="hybridMultilevel"/>
    <w:tmpl w:val="7AEAEF94"/>
    <w:lvl w:ilvl="0" w:tplc="333C0C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C630AD46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5CC5DF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287797"/>
    <w:multiLevelType w:val="hybridMultilevel"/>
    <w:tmpl w:val="1B40B070"/>
    <w:lvl w:ilvl="0" w:tplc="427041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F41BE"/>
    <w:multiLevelType w:val="hybridMultilevel"/>
    <w:tmpl w:val="5138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545F0"/>
    <w:multiLevelType w:val="hybridMultilevel"/>
    <w:tmpl w:val="6DF0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C631D"/>
    <w:multiLevelType w:val="hybridMultilevel"/>
    <w:tmpl w:val="2DA2F9D0"/>
    <w:lvl w:ilvl="0" w:tplc="8F82D7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C2D44"/>
    <w:multiLevelType w:val="hybridMultilevel"/>
    <w:tmpl w:val="1414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70461"/>
    <w:multiLevelType w:val="hybridMultilevel"/>
    <w:tmpl w:val="8EE46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42BC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E"/>
    <w:rsid w:val="00192BEE"/>
    <w:rsid w:val="001B181D"/>
    <w:rsid w:val="0025035E"/>
    <w:rsid w:val="00317A7F"/>
    <w:rsid w:val="00370975"/>
    <w:rsid w:val="00737057"/>
    <w:rsid w:val="008A16D2"/>
    <w:rsid w:val="009844AB"/>
    <w:rsid w:val="00C24101"/>
    <w:rsid w:val="00F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aliases w:val=" Znak, Znak Znak"/>
    <w:basedOn w:val="Normalny"/>
    <w:link w:val="TekstpodstawowyZnak"/>
    <w:rsid w:val="00C24101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241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24101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241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2410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41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aliases w:val=" Znak, Znak Znak"/>
    <w:basedOn w:val="Normalny"/>
    <w:link w:val="TekstpodstawowyZnak"/>
    <w:rsid w:val="00C24101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241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24101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241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2410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41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2015-04-27T10:46:00Z</dcterms:created>
  <dcterms:modified xsi:type="dcterms:W3CDTF">2015-04-27T10:46:00Z</dcterms:modified>
</cp:coreProperties>
</file>