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41" w:rsidRPr="007D70B7" w:rsidRDefault="00AE1C41" w:rsidP="00AE1C41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85/2014</w:t>
      </w:r>
    </w:p>
    <w:p w:rsidR="00AE1C41" w:rsidRPr="007D70B7" w:rsidRDefault="00AE1C41" w:rsidP="00AE1C41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AE1C41" w:rsidRPr="007D70B7" w:rsidRDefault="00AE1C41" w:rsidP="00AE1C41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AE1C41" w:rsidRDefault="00AE1C41" w:rsidP="00AE1C41">
      <w:pPr>
        <w:pStyle w:val="Tekstpodstawowy"/>
        <w:ind w:left="1260" w:hanging="1260"/>
      </w:pPr>
    </w:p>
    <w:p w:rsidR="00AE1C41" w:rsidRDefault="00AE1C41" w:rsidP="00AE1C41">
      <w:pPr>
        <w:pStyle w:val="Tekstpodstawowy"/>
        <w:tabs>
          <w:tab w:val="left" w:pos="1080"/>
        </w:tabs>
        <w:ind w:left="1259" w:hanging="1259"/>
      </w:pPr>
      <w:r>
        <w:t xml:space="preserve">w sprawie: </w:t>
      </w:r>
      <w:r>
        <w:tab/>
        <w:t xml:space="preserve">utworzenia na Wydziale Zdrowia Publicznego na kierunku zdrowie publiczne studia drugiego stopnia specjalności: </w:t>
      </w:r>
      <w:r w:rsidRPr="00F17D0E">
        <w:rPr>
          <w:i/>
        </w:rPr>
        <w:t>„</w:t>
      </w:r>
      <w:r>
        <w:rPr>
          <w:i/>
        </w:rPr>
        <w:t>Edukator zdrowia</w:t>
      </w:r>
      <w:r w:rsidRPr="00F17D0E">
        <w:rPr>
          <w:i/>
        </w:rPr>
        <w:t>”</w:t>
      </w:r>
      <w:r>
        <w:rPr>
          <w:i/>
        </w:rPr>
        <w:t xml:space="preserve">, </w:t>
      </w:r>
      <w:r w:rsidRPr="004F18EC">
        <w:t>od roku akademickiego 201</w:t>
      </w:r>
      <w:r>
        <w:t>4</w:t>
      </w:r>
      <w:r w:rsidRPr="004F18EC">
        <w:t>/201</w:t>
      </w:r>
      <w:r>
        <w:t>5</w:t>
      </w:r>
    </w:p>
    <w:p w:rsidR="00AE1C41" w:rsidRDefault="00AE1C41" w:rsidP="00AE1C41"/>
    <w:p w:rsidR="00AE1C41" w:rsidRPr="003B55C5" w:rsidRDefault="00AE1C41" w:rsidP="00AE1C41">
      <w:pPr>
        <w:jc w:val="both"/>
      </w:pPr>
      <w:r>
        <w:rPr>
          <w:szCs w:val="22"/>
        </w:rPr>
        <w:t>N</w:t>
      </w:r>
      <w:r w:rsidRPr="007D70B7">
        <w:rPr>
          <w:szCs w:val="22"/>
        </w:rPr>
        <w:t xml:space="preserve">a </w:t>
      </w:r>
      <w:r>
        <w:t xml:space="preserve">podstawie </w:t>
      </w:r>
      <w:r w:rsidRPr="00341702">
        <w:t>art. 62 ust. 1</w:t>
      </w:r>
      <w:r>
        <w:t xml:space="preserve"> ustawy z dnia 27 lipca 2005 roku - Prawo o szkolnictwie wyższym </w:t>
      </w:r>
      <w:r>
        <w:br/>
      </w:r>
      <w:r w:rsidRPr="00807CA9">
        <w:rPr>
          <w:i/>
          <w:iCs/>
        </w:rPr>
        <w:t>(t.</w:t>
      </w:r>
      <w:r>
        <w:rPr>
          <w:i/>
          <w:iCs/>
        </w:rPr>
        <w:t xml:space="preserve"> </w:t>
      </w:r>
      <w:r w:rsidRPr="00807CA9">
        <w:rPr>
          <w:i/>
          <w:iCs/>
        </w:rPr>
        <w:t xml:space="preserve">j. Dz. U. z 2012 r., poz. 572 z </w:t>
      </w:r>
      <w:proofErr w:type="spellStart"/>
      <w:r w:rsidRPr="00807CA9">
        <w:rPr>
          <w:i/>
          <w:iCs/>
        </w:rPr>
        <w:t>późn</w:t>
      </w:r>
      <w:proofErr w:type="spellEnd"/>
      <w:r w:rsidRPr="00807CA9">
        <w:rPr>
          <w:i/>
          <w:iCs/>
        </w:rPr>
        <w:t>. zm.)</w:t>
      </w:r>
      <w:r w:rsidRPr="00B463AB">
        <w:rPr>
          <w:i/>
        </w:rPr>
        <w:t xml:space="preserve"> </w:t>
      </w:r>
      <w:r>
        <w:t xml:space="preserve">oraz </w:t>
      </w:r>
      <w:r w:rsidRPr="00341702">
        <w:t>§ 3</w:t>
      </w:r>
      <w:r>
        <w:t>8</w:t>
      </w:r>
      <w:r w:rsidRPr="00341702">
        <w:t xml:space="preserve"> ust. 1 pkt 7</w:t>
      </w:r>
      <w:r>
        <w:t xml:space="preserve"> Statutu Śląskiego Uniwersytetu Medycznego w Katowicach</w:t>
      </w:r>
      <w:r w:rsidRPr="00E56DEE">
        <w:t xml:space="preserve"> </w:t>
      </w:r>
      <w:r w:rsidRPr="00897B8B">
        <w:rPr>
          <w:i/>
        </w:rPr>
        <w:t xml:space="preserve">(t. j. Uchwała Nr 166/2012 Senatu SUM z dnia 24.10.2012 r. </w:t>
      </w:r>
      <w:r>
        <w:rPr>
          <w:i/>
        </w:rPr>
        <w:br/>
      </w:r>
      <w:bookmarkStart w:id="0" w:name="_GoBack"/>
      <w:bookmarkEnd w:id="0"/>
      <w:r w:rsidRPr="00897B8B">
        <w:rPr>
          <w:i/>
        </w:rPr>
        <w:t xml:space="preserve">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 xml:space="preserve"> </w:t>
      </w:r>
      <w:r w:rsidRPr="00801B27">
        <w:rPr>
          <w:i/>
        </w:rPr>
        <w:t xml:space="preserve"> </w:t>
      </w:r>
      <w:r>
        <w:t>w związku z Uchwałą Nr 5</w:t>
      </w:r>
      <w:r w:rsidRPr="00341702">
        <w:t>1/201</w:t>
      </w:r>
      <w:r>
        <w:t>3</w:t>
      </w:r>
      <w:r w:rsidRPr="00341702">
        <w:t>/201</w:t>
      </w:r>
      <w:r>
        <w:t>4</w:t>
      </w:r>
      <w:r w:rsidRPr="00341702">
        <w:t xml:space="preserve"> R</w:t>
      </w:r>
      <w:r>
        <w:t>ady Wydziału Zdrowia Publicznego</w:t>
      </w:r>
      <w:r w:rsidRPr="00341702">
        <w:t xml:space="preserve"> z dnia </w:t>
      </w:r>
      <w:r>
        <w:t>26 maja</w:t>
      </w:r>
      <w:r w:rsidRPr="00341702">
        <w:t xml:space="preserve"> 201</w:t>
      </w:r>
      <w:r>
        <w:t>4</w:t>
      </w:r>
      <w:r w:rsidRPr="00341702">
        <w:t xml:space="preserve"> r. </w:t>
      </w:r>
    </w:p>
    <w:p w:rsidR="00AE1C41" w:rsidRDefault="00AE1C41" w:rsidP="00AE1C41">
      <w:pPr>
        <w:spacing w:line="360" w:lineRule="auto"/>
        <w:jc w:val="both"/>
      </w:pPr>
    </w:p>
    <w:p w:rsidR="00AE1C41" w:rsidRDefault="00AE1C41" w:rsidP="00AE1C41">
      <w:pPr>
        <w:spacing w:line="360" w:lineRule="auto"/>
        <w:jc w:val="center"/>
      </w:pPr>
      <w:r>
        <w:t>Senat Śląskiego Uniwersytetu Medycznego w Katowicach</w:t>
      </w:r>
    </w:p>
    <w:p w:rsidR="00AE1C41" w:rsidRDefault="00AE1C41" w:rsidP="00AE1C41">
      <w:pPr>
        <w:spacing w:line="360" w:lineRule="auto"/>
        <w:jc w:val="center"/>
      </w:pPr>
      <w:r>
        <w:t>uchwala, co następuje:</w:t>
      </w:r>
    </w:p>
    <w:p w:rsidR="00AE1C41" w:rsidRDefault="00AE1C41" w:rsidP="00AE1C41">
      <w:pPr>
        <w:pStyle w:val="Tekstpodstawowy"/>
        <w:jc w:val="center"/>
      </w:pPr>
    </w:p>
    <w:p w:rsidR="00AE1C41" w:rsidRDefault="00AE1C41" w:rsidP="00AE1C41">
      <w:pPr>
        <w:pStyle w:val="Tekstpodstawowy"/>
        <w:jc w:val="center"/>
        <w:rPr>
          <w:b/>
        </w:rPr>
      </w:pPr>
      <w:r w:rsidRPr="00316EA8">
        <w:rPr>
          <w:b/>
        </w:rPr>
        <w:t>§ 1</w:t>
      </w:r>
    </w:p>
    <w:p w:rsidR="00AE1C41" w:rsidRPr="00316EA8" w:rsidRDefault="00AE1C41" w:rsidP="00AE1C41">
      <w:pPr>
        <w:pStyle w:val="Tekstpodstawowy"/>
        <w:jc w:val="center"/>
        <w:rPr>
          <w:b/>
        </w:rPr>
      </w:pPr>
    </w:p>
    <w:p w:rsidR="00AE1C41" w:rsidRDefault="00AE1C41" w:rsidP="00AE1C41">
      <w:pPr>
        <w:pStyle w:val="Tekstpodstawowy"/>
        <w:tabs>
          <w:tab w:val="left" w:pos="0"/>
        </w:tabs>
      </w:pPr>
      <w:r>
        <w:t xml:space="preserve">Wyraża zgodę na utworzenie na Wydziale Zdrowia Publicznego na kierunku zdrowie publiczne studia drugiego stopnia, specjalności: </w:t>
      </w:r>
      <w:r w:rsidRPr="00F17D0E">
        <w:rPr>
          <w:i/>
        </w:rPr>
        <w:t>„</w:t>
      </w:r>
      <w:r>
        <w:rPr>
          <w:i/>
        </w:rPr>
        <w:t>Edukator zdrowia</w:t>
      </w:r>
      <w:r w:rsidRPr="00F17D0E">
        <w:rPr>
          <w:i/>
        </w:rPr>
        <w:t>”</w:t>
      </w:r>
      <w:r>
        <w:rPr>
          <w:i/>
        </w:rPr>
        <w:t xml:space="preserve">, </w:t>
      </w:r>
      <w:r w:rsidRPr="004F18EC">
        <w:t>od roku akademickiego 201</w:t>
      </w:r>
      <w:r>
        <w:t>4</w:t>
      </w:r>
      <w:r w:rsidRPr="004F18EC">
        <w:t>/201</w:t>
      </w:r>
      <w:r>
        <w:t>5.</w:t>
      </w:r>
    </w:p>
    <w:p w:rsidR="00AE1C41" w:rsidRPr="003C161C" w:rsidRDefault="00AE1C41" w:rsidP="00AE1C41">
      <w:pPr>
        <w:pStyle w:val="Tekstpodstawowy"/>
        <w:tabs>
          <w:tab w:val="left" w:pos="0"/>
        </w:tabs>
      </w:pPr>
    </w:p>
    <w:p w:rsidR="00AE1C41" w:rsidRDefault="00AE1C41" w:rsidP="00AE1C41">
      <w:pPr>
        <w:jc w:val="center"/>
        <w:rPr>
          <w:b/>
        </w:rPr>
      </w:pPr>
      <w:r w:rsidRPr="00A15CCD">
        <w:rPr>
          <w:b/>
        </w:rPr>
        <w:t>§ 2</w:t>
      </w:r>
    </w:p>
    <w:p w:rsidR="00AE1C41" w:rsidRDefault="00AE1C41" w:rsidP="00AE1C41">
      <w:pPr>
        <w:rPr>
          <w:b/>
        </w:rPr>
      </w:pPr>
    </w:p>
    <w:p w:rsidR="00AE1C41" w:rsidRDefault="00AE1C41" w:rsidP="00AE1C41">
      <w:pPr>
        <w:pStyle w:val="Akapitzlist"/>
        <w:numPr>
          <w:ilvl w:val="0"/>
          <w:numId w:val="1"/>
        </w:numPr>
        <w:ind w:left="284" w:hanging="284"/>
        <w:jc w:val="both"/>
      </w:pPr>
      <w:r w:rsidRPr="000045E9">
        <w:t xml:space="preserve">Zobowiązuje </w:t>
      </w:r>
      <w:r>
        <w:t>Radę Wydziału Zdrowia Publicznego do podjęcia działań zapewniających pozyskanie przez studentów specjalności, o której mowa w Uchwale, kompetencji zawodowych i praktycznych, a w konsekwencji zgodność z projektowanymi przez Ministerstwo Nauki i Szkolnictwa Wyższego zmianami w systemie finansowania uczelni.</w:t>
      </w:r>
    </w:p>
    <w:p w:rsidR="00AE1C41" w:rsidRDefault="00AE1C41" w:rsidP="00AE1C41">
      <w:pPr>
        <w:pStyle w:val="Akapitzlist"/>
        <w:ind w:left="284"/>
        <w:jc w:val="both"/>
      </w:pPr>
    </w:p>
    <w:p w:rsidR="00AE1C41" w:rsidRPr="000045E9" w:rsidRDefault="00AE1C41" w:rsidP="00AE1C41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Zobowiązuje Dziekana Wydziału Zdrowia Publicznego do przedłożenia informacji </w:t>
      </w:r>
      <w:r>
        <w:br/>
      </w:r>
      <w:r>
        <w:t xml:space="preserve">o podjętych działaniach Rektorowi. </w:t>
      </w:r>
    </w:p>
    <w:p w:rsidR="00AE1C41" w:rsidRPr="003F62C0" w:rsidRDefault="00AE1C41" w:rsidP="00AE1C41">
      <w:pPr>
        <w:pStyle w:val="Akapitzlist"/>
        <w:spacing w:line="360" w:lineRule="auto"/>
        <w:jc w:val="center"/>
        <w:rPr>
          <w:b/>
        </w:rPr>
      </w:pPr>
      <w:r w:rsidRPr="003F62C0">
        <w:rPr>
          <w:b/>
        </w:rPr>
        <w:t>§ 3</w:t>
      </w:r>
    </w:p>
    <w:p w:rsidR="00AE1C41" w:rsidRDefault="00AE1C41" w:rsidP="00AE1C41"/>
    <w:p w:rsidR="00AE1C41" w:rsidRDefault="00AE1C41" w:rsidP="00AE1C41">
      <w:pPr>
        <w:pStyle w:val="Tekstpodstawowy"/>
        <w:rPr>
          <w:szCs w:val="22"/>
        </w:rPr>
      </w:pPr>
      <w:r>
        <w:t xml:space="preserve">Wykonanie uchwały powierza Rektorowi </w:t>
      </w:r>
      <w:r>
        <w:rPr>
          <w:szCs w:val="22"/>
        </w:rPr>
        <w:t xml:space="preserve">Śląskiego Uniwersytetu Medycznego </w:t>
      </w:r>
      <w:r>
        <w:rPr>
          <w:szCs w:val="22"/>
        </w:rPr>
        <w:br/>
        <w:t>w Katowicach.</w:t>
      </w:r>
    </w:p>
    <w:p w:rsidR="00AE1C41" w:rsidRPr="003F62C0" w:rsidRDefault="00AE1C41" w:rsidP="00AE1C41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AE1C41" w:rsidRDefault="00AE1C41" w:rsidP="00AE1C41">
      <w:r>
        <w:t>Uchwała wchodzi w życie z dniem podjęcia.</w:t>
      </w:r>
    </w:p>
    <w:p w:rsidR="00AE1C41" w:rsidRDefault="00AE1C41" w:rsidP="00AE1C41"/>
    <w:p w:rsidR="00AE1C41" w:rsidRPr="00897B8B" w:rsidRDefault="00AE1C41" w:rsidP="00AE1C41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Przewodniczący Senatu</w:t>
      </w:r>
    </w:p>
    <w:p w:rsidR="00AE1C41" w:rsidRPr="007D70B7" w:rsidRDefault="00AE1C41" w:rsidP="00AE1C41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Rektor</w:t>
      </w:r>
    </w:p>
    <w:p w:rsidR="00AE1C41" w:rsidRPr="007D70B7" w:rsidRDefault="00AE1C41" w:rsidP="00AE1C41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AE1C41" w:rsidRDefault="00AE1C41" w:rsidP="00AE1C41">
      <w:pPr>
        <w:spacing w:after="160" w:line="259" w:lineRule="auto"/>
        <w:ind w:firstLine="3686"/>
        <w:rPr>
          <w:b/>
          <w:i/>
        </w:rPr>
      </w:pPr>
      <w:r w:rsidRPr="00A24792">
        <w:rPr>
          <w:b/>
          <w:i/>
        </w:rPr>
        <w:t xml:space="preserve">       </w:t>
      </w:r>
    </w:p>
    <w:p w:rsidR="00AE1C41" w:rsidRDefault="00AE1C41" w:rsidP="00AE1C41">
      <w:pPr>
        <w:spacing w:after="160" w:line="259" w:lineRule="auto"/>
        <w:ind w:firstLine="4253"/>
        <w:rPr>
          <w:b/>
          <w:i/>
        </w:rPr>
      </w:pPr>
      <w:r w:rsidRPr="00A24792">
        <w:rPr>
          <w:b/>
          <w:i/>
        </w:rPr>
        <w:t xml:space="preserve"> 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41"/>
    <w:rsid w:val="006E42F1"/>
    <w:rsid w:val="00A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6AFC0-89D5-4FEA-9E8A-157C502E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E1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AE1C41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AE1C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AE1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2014-07-10T12:08:00Z</dcterms:created>
  <dcterms:modified xsi:type="dcterms:W3CDTF">2014-07-10T12:08:00Z</dcterms:modified>
</cp:coreProperties>
</file>