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302269">
        <w:rPr>
          <w:b/>
          <w:bCs/>
        </w:rPr>
        <w:t>159</w:t>
      </w:r>
      <w:r w:rsidR="0027789D">
        <w:rPr>
          <w:b/>
          <w:bCs/>
        </w:rPr>
        <w:t>/2013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02269">
        <w:rPr>
          <w:b/>
          <w:bCs/>
        </w:rPr>
        <w:t>17.12.2013 r.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62585" w:rsidRDefault="00E62585" w:rsidP="00E62585"/>
    <w:p w:rsidR="00E62585" w:rsidRDefault="00E62585" w:rsidP="00E62585"/>
    <w:p w:rsidR="00E62585" w:rsidRDefault="00E62585" w:rsidP="00E62585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2013/2014 dla Wydziału Lekarskiego w Katowicach Śląskiego Uniwersytetu Medycznego w Katowicach</w:t>
      </w: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szCs w:val="17"/>
        </w:rPr>
        <w:t>niniejszym zarządzam, co następuje:</w:t>
      </w:r>
    </w:p>
    <w:p w:rsidR="00E62585" w:rsidRDefault="00E62585" w:rsidP="00E62585">
      <w:pPr>
        <w:pStyle w:val="Tekstpodstawowywcity"/>
        <w:ind w:left="0" w:firstLine="0"/>
        <w:jc w:val="center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Ustalam opłaty za powtarzanie przedmiotów w roku akademickim 2013/2014 przez studentów Wydziału Lekarskiego w Katowicach Śląskiego Uniwersytetu Medycznego w Katowicach </w:t>
      </w:r>
      <w:r w:rsidR="00C323B3">
        <w:rPr>
          <w:szCs w:val="17"/>
        </w:rPr>
        <w:br/>
      </w:r>
      <w:r>
        <w:rPr>
          <w:szCs w:val="17"/>
        </w:rPr>
        <w:t xml:space="preserve">w wysokości określonej w Załączniku Nr 1 do niniejszego Zarządzenia. </w:t>
      </w:r>
    </w:p>
    <w:p w:rsidR="00E62585" w:rsidRDefault="00E62585" w:rsidP="00E62585">
      <w:pPr>
        <w:pStyle w:val="Tekstpodstawowywcity"/>
        <w:ind w:left="0" w:firstLine="0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E62585" w:rsidRDefault="00E62585" w:rsidP="00E62585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Lekarskiego </w:t>
      </w:r>
      <w:r>
        <w:rPr>
          <w:szCs w:val="17"/>
        </w:rPr>
        <w:br/>
        <w:t xml:space="preserve">w Katowicach Śląskiego Uniwersytetu Medycznego w Katowicach. 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E62585" w:rsidRDefault="00E62585" w:rsidP="00E62585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 w:val="20"/>
        </w:rPr>
      </w:pPr>
    </w:p>
    <w:p w:rsidR="009A002C" w:rsidRDefault="009A002C" w:rsidP="009A002C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9A002C" w:rsidRDefault="009A002C" w:rsidP="009A002C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9A002C" w:rsidRDefault="009A002C" w:rsidP="009A002C">
      <w:pPr>
        <w:jc w:val="center"/>
        <w:rPr>
          <w:b/>
          <w:i/>
          <w:sz w:val="20"/>
          <w:szCs w:val="20"/>
        </w:rPr>
      </w:pPr>
    </w:p>
    <w:p w:rsidR="009A002C" w:rsidRDefault="009A002C" w:rsidP="009A002C">
      <w:pPr>
        <w:jc w:val="center"/>
        <w:rPr>
          <w:b/>
          <w:i/>
          <w:sz w:val="20"/>
          <w:szCs w:val="20"/>
        </w:rPr>
      </w:pPr>
    </w:p>
    <w:p w:rsidR="009A002C" w:rsidRDefault="009A002C" w:rsidP="009A002C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E62585" w:rsidRDefault="00E62585" w:rsidP="00E62585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E62585" w:rsidRDefault="00E6258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w Katowicach,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1D1305" w:rsidRDefault="001D130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ds. Studiów i Studentów,</w:t>
      </w:r>
    </w:p>
    <w:p w:rsidR="00331EC9" w:rsidRP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331EC9" w:rsidRPr="00E6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5"/>
    <w:rsid w:val="001D1305"/>
    <w:rsid w:val="0027789D"/>
    <w:rsid w:val="00302269"/>
    <w:rsid w:val="00331EC9"/>
    <w:rsid w:val="009A002C"/>
    <w:rsid w:val="00C323B3"/>
    <w:rsid w:val="00C81F6F"/>
    <w:rsid w:val="00E6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4DD24-6A79-4789-A465-9D11884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58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6</cp:revision>
  <cp:lastPrinted>2013-12-17T06:58:00Z</cp:lastPrinted>
  <dcterms:created xsi:type="dcterms:W3CDTF">2013-12-16T08:45:00Z</dcterms:created>
  <dcterms:modified xsi:type="dcterms:W3CDTF">2013-12-18T11:39:00Z</dcterms:modified>
</cp:coreProperties>
</file>