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46" w:rsidRDefault="00FF5346" w:rsidP="00FF5346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46/2015</w:t>
      </w:r>
    </w:p>
    <w:p w:rsidR="00FF5346" w:rsidRDefault="00FF5346" w:rsidP="00FF5346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Senatu Śląskiego Uniwersytetu Medycznego w Katowicach</w:t>
      </w:r>
    </w:p>
    <w:p w:rsidR="00FF5346" w:rsidRDefault="00FF5346" w:rsidP="00FF5346">
      <w:pPr>
        <w:spacing w:line="360" w:lineRule="auto"/>
        <w:jc w:val="center"/>
      </w:pPr>
      <w:r>
        <w:rPr>
          <w:b/>
          <w:bCs/>
        </w:rPr>
        <w:t xml:space="preserve">z dnia 22 kwietnia 2015 r. </w:t>
      </w:r>
    </w:p>
    <w:p w:rsidR="00FF5346" w:rsidRDefault="00FF5346" w:rsidP="00FF5346">
      <w:pPr>
        <w:pStyle w:val="Tekstpodstawowy"/>
        <w:spacing w:line="240" w:lineRule="auto"/>
        <w:ind w:left="1260" w:hanging="1260"/>
        <w:jc w:val="center"/>
      </w:pPr>
    </w:p>
    <w:p w:rsidR="00FF5346" w:rsidRDefault="00FF5346" w:rsidP="00FF5346">
      <w:pPr>
        <w:pStyle w:val="Tekstpodstawowy"/>
        <w:spacing w:line="240" w:lineRule="auto"/>
        <w:ind w:left="1260" w:hanging="1260"/>
        <w:jc w:val="center"/>
      </w:pPr>
    </w:p>
    <w:p w:rsidR="00FF5346" w:rsidRDefault="00FF5346" w:rsidP="00FF5346">
      <w:pPr>
        <w:ind w:left="1134" w:hanging="1134"/>
        <w:jc w:val="both"/>
      </w:pPr>
      <w:r>
        <w:t xml:space="preserve">w sprawie: zmiany Uchwały Nr 100/2006 Senatu Śląskiej Akademii Medycznej w Katowicach z dnia 26 kwietnia 2006 r. z </w:t>
      </w:r>
      <w:proofErr w:type="spellStart"/>
      <w:r>
        <w:t>późn</w:t>
      </w:r>
      <w:proofErr w:type="spellEnd"/>
      <w:r>
        <w:t>. zm. dotyczącej zasad dokonywania oceny okresowej nauczycieli akademickich</w:t>
      </w:r>
    </w:p>
    <w:p w:rsidR="00FF5346" w:rsidRDefault="00FF5346" w:rsidP="00FF5346">
      <w:pPr>
        <w:pStyle w:val="Tekstpodstawowy"/>
        <w:tabs>
          <w:tab w:val="left" w:pos="1080"/>
        </w:tabs>
        <w:spacing w:line="240" w:lineRule="auto"/>
        <w:ind w:left="1259" w:hanging="1259"/>
      </w:pPr>
    </w:p>
    <w:p w:rsidR="00FF5346" w:rsidRDefault="00FF5346" w:rsidP="00FF5346">
      <w:pPr>
        <w:pStyle w:val="Tekstpodstawowy"/>
        <w:tabs>
          <w:tab w:val="left" w:pos="1080"/>
        </w:tabs>
        <w:spacing w:line="240" w:lineRule="auto"/>
        <w:ind w:left="1259" w:hanging="1259"/>
      </w:pPr>
    </w:p>
    <w:p w:rsidR="00FF5346" w:rsidRPr="0009702D" w:rsidRDefault="00FF5346" w:rsidP="00FF5346">
      <w:pPr>
        <w:jc w:val="both"/>
      </w:pPr>
      <w:r>
        <w:rPr>
          <w:szCs w:val="22"/>
        </w:rPr>
        <w:t xml:space="preserve">Na podstawie: art. 132 ustawy z dnia 27 lipca 2005 r. – Prawo o szkolnictwie wyższym </w:t>
      </w:r>
      <w:r>
        <w:rPr>
          <w:szCs w:val="22"/>
        </w:rPr>
        <w:br/>
      </w:r>
      <w:r w:rsidRPr="00D9006B">
        <w:rPr>
          <w:i/>
          <w:szCs w:val="22"/>
        </w:rPr>
        <w:t>(</w:t>
      </w:r>
      <w:proofErr w:type="spellStart"/>
      <w:r w:rsidRPr="00D9006B">
        <w:rPr>
          <w:i/>
          <w:szCs w:val="22"/>
        </w:rPr>
        <w:t>t.j</w:t>
      </w:r>
      <w:proofErr w:type="spellEnd"/>
      <w:r w:rsidRPr="00D9006B">
        <w:rPr>
          <w:i/>
          <w:szCs w:val="22"/>
        </w:rPr>
        <w:t xml:space="preserve">. Dz. U. z 2012 r. poz. 572 z </w:t>
      </w:r>
      <w:proofErr w:type="spellStart"/>
      <w:r w:rsidRPr="00D9006B">
        <w:rPr>
          <w:i/>
          <w:szCs w:val="22"/>
        </w:rPr>
        <w:t>późn</w:t>
      </w:r>
      <w:proofErr w:type="spellEnd"/>
      <w:r w:rsidRPr="00D9006B">
        <w:rPr>
          <w:i/>
          <w:szCs w:val="22"/>
        </w:rPr>
        <w:t>. zm.)</w:t>
      </w:r>
      <w:r>
        <w:rPr>
          <w:szCs w:val="22"/>
        </w:rPr>
        <w:t xml:space="preserve"> w związku z § 108 ust. 2 i § 109 ust. 4 Statutu Śląskiego Uniwersytetu Medycznego w Katowicach </w:t>
      </w:r>
      <w:r>
        <w:rPr>
          <w:i/>
        </w:rPr>
        <w:t xml:space="preserve">(t. j. Uchwała Nr 30/2015 Senatu SUM </w:t>
      </w:r>
      <w:r>
        <w:rPr>
          <w:i/>
        </w:rPr>
        <w:br/>
        <w:t>z dnia 25.03.2015 r.</w:t>
      </w:r>
      <w:r>
        <w:t>)</w:t>
      </w:r>
    </w:p>
    <w:p w:rsidR="00FF5346" w:rsidRDefault="00FF5346" w:rsidP="00FF5346">
      <w:pPr>
        <w:jc w:val="both"/>
      </w:pPr>
    </w:p>
    <w:p w:rsidR="00FF5346" w:rsidRDefault="00FF5346" w:rsidP="00FF5346">
      <w:pPr>
        <w:jc w:val="both"/>
      </w:pPr>
    </w:p>
    <w:p w:rsidR="00FF5346" w:rsidRDefault="00FF5346" w:rsidP="00FF5346">
      <w:pPr>
        <w:jc w:val="both"/>
      </w:pPr>
    </w:p>
    <w:p w:rsidR="00FF5346" w:rsidRDefault="00FF5346" w:rsidP="00FF5346">
      <w:pPr>
        <w:jc w:val="center"/>
      </w:pPr>
      <w:r>
        <w:t>Senat Śląskiego Uniwersytetu Medycznego w Katowicach</w:t>
      </w:r>
    </w:p>
    <w:p w:rsidR="00FF5346" w:rsidRDefault="00FF5346" w:rsidP="00FF5346">
      <w:pPr>
        <w:jc w:val="center"/>
        <w:rPr>
          <w:b/>
        </w:rPr>
      </w:pPr>
      <w:r>
        <w:t>uchwala, co następuje:</w:t>
      </w:r>
    </w:p>
    <w:p w:rsidR="00FF5346" w:rsidRDefault="00FF5346" w:rsidP="00FF5346">
      <w:pPr>
        <w:pStyle w:val="Tekstpodstawowy"/>
        <w:jc w:val="center"/>
        <w:rPr>
          <w:b/>
        </w:rPr>
      </w:pPr>
    </w:p>
    <w:p w:rsidR="00FF5346" w:rsidRDefault="00FF5346" w:rsidP="00FF5346">
      <w:pPr>
        <w:pStyle w:val="Tekstpodstawowy"/>
        <w:jc w:val="center"/>
      </w:pPr>
      <w:r>
        <w:rPr>
          <w:b/>
        </w:rPr>
        <w:t>§ 1</w:t>
      </w:r>
    </w:p>
    <w:p w:rsidR="00FF5346" w:rsidRDefault="00FF5346" w:rsidP="00FF5346">
      <w:pPr>
        <w:jc w:val="both"/>
      </w:pPr>
      <w:r>
        <w:t xml:space="preserve">W Uchwale Nr </w:t>
      </w:r>
      <w:r w:rsidRPr="0039370A">
        <w:t>10</w:t>
      </w:r>
      <w:r>
        <w:t>0</w:t>
      </w:r>
      <w:r w:rsidRPr="0039370A">
        <w:t>/2006 Senatu Śląskiej Akademii Medycznej w</w:t>
      </w:r>
      <w:r>
        <w:t> </w:t>
      </w:r>
      <w:r w:rsidRPr="0039370A">
        <w:t xml:space="preserve">Katowicach z dnia </w:t>
      </w:r>
      <w:r>
        <w:br/>
      </w:r>
      <w:r w:rsidRPr="0039370A">
        <w:t xml:space="preserve">26 kwietnia 2006 r. z </w:t>
      </w:r>
      <w:proofErr w:type="spellStart"/>
      <w:r w:rsidRPr="0039370A">
        <w:t>późn</w:t>
      </w:r>
      <w:proofErr w:type="spellEnd"/>
      <w:r w:rsidRPr="0039370A">
        <w:t>. zm. dotyczącej zasad dokonywania oceny okresowej nauczycieli akademickich</w:t>
      </w:r>
      <w:r>
        <w:t xml:space="preserve"> dokonuje się następujących zmian:</w:t>
      </w:r>
    </w:p>
    <w:p w:rsidR="00FF5346" w:rsidRDefault="00FF5346" w:rsidP="00FF5346">
      <w:pPr>
        <w:numPr>
          <w:ilvl w:val="0"/>
          <w:numId w:val="18"/>
        </w:numPr>
        <w:suppressAutoHyphens/>
        <w:jc w:val="both"/>
      </w:pPr>
      <w:r w:rsidRPr="0039370A">
        <w:t>Załączniki Nr 1-4 do Uchwały, otrzymują brzmienie określone w Załącznikach 1-4 do niniejszej Uchwały.</w:t>
      </w:r>
    </w:p>
    <w:p w:rsidR="00FF5346" w:rsidRPr="0039370A" w:rsidRDefault="00FF5346" w:rsidP="00FF5346">
      <w:pPr>
        <w:numPr>
          <w:ilvl w:val="0"/>
          <w:numId w:val="18"/>
        </w:numPr>
        <w:suppressAutoHyphens/>
        <w:jc w:val="both"/>
      </w:pPr>
      <w:r>
        <w:t>dodaje się Załącznik Nr 1a w brzmieniu określonym w Załączniku Nr 1a do niniejszej Uchwały.</w:t>
      </w:r>
    </w:p>
    <w:p w:rsidR="00FF5346" w:rsidRDefault="00FF5346" w:rsidP="00FF5346">
      <w:pPr>
        <w:spacing w:line="360" w:lineRule="auto"/>
        <w:jc w:val="center"/>
        <w:rPr>
          <w:b/>
        </w:rPr>
      </w:pPr>
    </w:p>
    <w:p w:rsidR="00FF5346" w:rsidRDefault="00FF5346" w:rsidP="00FF5346">
      <w:pPr>
        <w:spacing w:line="360" w:lineRule="auto"/>
        <w:jc w:val="center"/>
      </w:pPr>
      <w:r>
        <w:rPr>
          <w:b/>
        </w:rPr>
        <w:t>§ 2</w:t>
      </w:r>
    </w:p>
    <w:p w:rsidR="00FF5346" w:rsidRDefault="00FF5346" w:rsidP="00FF5346">
      <w:pPr>
        <w:pStyle w:val="Tekstpodstawowy"/>
        <w:spacing w:line="240" w:lineRule="auto"/>
      </w:pPr>
      <w:r>
        <w:t xml:space="preserve">Wykonanie uchwały powierza Rektorowi Śląskiego Uniwersytetu Medycznego </w:t>
      </w:r>
      <w:r>
        <w:br/>
        <w:t>w Katowicach.</w:t>
      </w:r>
    </w:p>
    <w:p w:rsidR="00FF5346" w:rsidRDefault="00FF5346" w:rsidP="00FF5346">
      <w:pPr>
        <w:jc w:val="center"/>
      </w:pPr>
    </w:p>
    <w:p w:rsidR="00FF5346" w:rsidRDefault="00FF5346" w:rsidP="00FF5346">
      <w:pPr>
        <w:spacing w:line="360" w:lineRule="auto"/>
        <w:jc w:val="center"/>
      </w:pPr>
      <w:r>
        <w:rPr>
          <w:b/>
        </w:rPr>
        <w:t>§ 3</w:t>
      </w:r>
    </w:p>
    <w:p w:rsidR="00FF5346" w:rsidRDefault="00FF5346" w:rsidP="00FF5346">
      <w:pPr>
        <w:jc w:val="both"/>
      </w:pPr>
      <w:r>
        <w:t>Uchwała wchodzi w życie z dniem podjęcia.</w:t>
      </w:r>
    </w:p>
    <w:p w:rsidR="00FF5346" w:rsidRDefault="00FF5346" w:rsidP="00FF5346">
      <w:pPr>
        <w:jc w:val="both"/>
      </w:pPr>
    </w:p>
    <w:p w:rsidR="00FF5346" w:rsidRDefault="00FF5346" w:rsidP="00FF5346"/>
    <w:p w:rsidR="00FF5346" w:rsidRDefault="00FF5346" w:rsidP="00FF5346"/>
    <w:p w:rsidR="00FF5346" w:rsidRDefault="00FF5346" w:rsidP="00FF5346">
      <w:pPr>
        <w:pStyle w:val="Tekstpodstawowy"/>
        <w:spacing w:line="240" w:lineRule="auto"/>
        <w:ind w:left="4248" w:firstLine="708"/>
        <w:rPr>
          <w:b/>
          <w:bCs/>
          <w:i/>
          <w:iCs/>
        </w:rPr>
      </w:pPr>
      <w:r>
        <w:rPr>
          <w:b/>
          <w:bCs/>
          <w:i/>
          <w:iCs/>
        </w:rPr>
        <w:t>Przewodniczący Senatu</w:t>
      </w:r>
    </w:p>
    <w:p w:rsidR="00FF5346" w:rsidRDefault="00FF5346" w:rsidP="00FF5346">
      <w:pPr>
        <w:pStyle w:val="Tekstpodstawowy"/>
        <w:spacing w:line="240" w:lineRule="auto"/>
        <w:ind w:left="4956" w:firstLine="708"/>
        <w:rPr>
          <w:b/>
          <w:bCs/>
          <w:i/>
          <w:iCs/>
        </w:rPr>
      </w:pPr>
      <w:r>
        <w:rPr>
          <w:b/>
          <w:bCs/>
          <w:i/>
          <w:iCs/>
        </w:rPr>
        <w:t>Rektor</w:t>
      </w:r>
    </w:p>
    <w:p w:rsidR="00FF5346" w:rsidRDefault="00FF5346" w:rsidP="00FF5346">
      <w:pPr>
        <w:pStyle w:val="Tekstpodstawowy"/>
        <w:spacing w:line="240" w:lineRule="auto"/>
        <w:ind w:left="3540"/>
        <w:jc w:val="left"/>
        <w:rPr>
          <w:b/>
          <w:i/>
        </w:rPr>
      </w:pPr>
      <w:r>
        <w:rPr>
          <w:b/>
          <w:bCs/>
          <w:i/>
          <w:iCs/>
        </w:rPr>
        <w:t>Śląskiego Uniwersytetu Medycznego w Katowicach</w:t>
      </w:r>
    </w:p>
    <w:p w:rsidR="00FF5346" w:rsidRDefault="00FF5346" w:rsidP="00FF5346">
      <w:pPr>
        <w:rPr>
          <w:b/>
          <w:i/>
        </w:rPr>
      </w:pPr>
    </w:p>
    <w:p w:rsidR="00FF5346" w:rsidRDefault="00FF5346" w:rsidP="00FF5346">
      <w:pPr>
        <w:rPr>
          <w:b/>
          <w:i/>
        </w:rPr>
      </w:pPr>
    </w:p>
    <w:p w:rsidR="00FF5346" w:rsidRDefault="00FF5346" w:rsidP="00FF5346">
      <w:pPr>
        <w:ind w:left="3780"/>
      </w:pPr>
      <w:r w:rsidRPr="00BA7904">
        <w:rPr>
          <w:b/>
          <w:i/>
          <w:lang w:val="en-US"/>
        </w:rPr>
        <w:t xml:space="preserve">prof. </w:t>
      </w:r>
      <w:proofErr w:type="spellStart"/>
      <w:r w:rsidRPr="00BA7904">
        <w:rPr>
          <w:b/>
          <w:i/>
          <w:lang w:val="en-US"/>
        </w:rPr>
        <w:t>dr</w:t>
      </w:r>
      <w:proofErr w:type="spellEnd"/>
      <w:r w:rsidRPr="00BA7904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FF5346" w:rsidRDefault="00FF5346" w:rsidP="00FF5346"/>
    <w:p w:rsidR="00C8617E" w:rsidRDefault="00C8617E" w:rsidP="00C8617E">
      <w:pPr>
        <w:spacing w:after="160" w:line="259" w:lineRule="auto"/>
        <w:rPr>
          <w:b/>
          <w:bCs/>
        </w:rPr>
      </w:pPr>
      <w:bookmarkStart w:id="0" w:name="_GoBack"/>
      <w:bookmarkEnd w:id="0"/>
    </w:p>
    <w:sectPr w:rsidR="00C8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C4D2A"/>
    <w:multiLevelType w:val="hybridMultilevel"/>
    <w:tmpl w:val="6AB63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13E3"/>
    <w:multiLevelType w:val="hybridMultilevel"/>
    <w:tmpl w:val="0D4C9F26"/>
    <w:lvl w:ilvl="0" w:tplc="4C000264">
      <w:start w:val="1"/>
      <w:numFmt w:val="decimal"/>
      <w:lvlText w:val="%1)"/>
      <w:lvlJc w:val="left"/>
      <w:pPr>
        <w:ind w:left="1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058D1648"/>
    <w:multiLevelType w:val="hybridMultilevel"/>
    <w:tmpl w:val="757A32BE"/>
    <w:lvl w:ilvl="0" w:tplc="88E2D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7EDC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i/>
      </w:rPr>
    </w:lvl>
    <w:lvl w:ilvl="2" w:tplc="90FCA210">
      <w:start w:val="1"/>
      <w:numFmt w:val="decimal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585D90"/>
    <w:multiLevelType w:val="hybridMultilevel"/>
    <w:tmpl w:val="7AEAEF94"/>
    <w:lvl w:ilvl="0" w:tplc="333C0C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C630AD46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5CC5DF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287797"/>
    <w:multiLevelType w:val="hybridMultilevel"/>
    <w:tmpl w:val="1B40B070"/>
    <w:lvl w:ilvl="0" w:tplc="427041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F41BE"/>
    <w:multiLevelType w:val="hybridMultilevel"/>
    <w:tmpl w:val="5138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545F0"/>
    <w:multiLevelType w:val="hybridMultilevel"/>
    <w:tmpl w:val="6DF0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12866"/>
    <w:multiLevelType w:val="hybridMultilevel"/>
    <w:tmpl w:val="0A965CC6"/>
    <w:lvl w:ilvl="0" w:tplc="7ED42D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C631D"/>
    <w:multiLevelType w:val="hybridMultilevel"/>
    <w:tmpl w:val="2DA2F9D0"/>
    <w:lvl w:ilvl="0" w:tplc="8F82D7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92FAB"/>
    <w:multiLevelType w:val="hybridMultilevel"/>
    <w:tmpl w:val="46F6E24E"/>
    <w:lvl w:ilvl="0" w:tplc="339C7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92927"/>
    <w:multiLevelType w:val="hybridMultilevel"/>
    <w:tmpl w:val="AEB2675C"/>
    <w:lvl w:ilvl="0" w:tplc="ED6C0A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53860865"/>
    <w:multiLevelType w:val="hybridMultilevel"/>
    <w:tmpl w:val="D5C6A4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116AF3"/>
    <w:multiLevelType w:val="hybridMultilevel"/>
    <w:tmpl w:val="CB8C52BE"/>
    <w:lvl w:ilvl="0" w:tplc="D5666B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BA26D34C">
      <w:start w:val="1"/>
      <w:numFmt w:val="decimal"/>
      <w:lvlText w:val="%4)"/>
      <w:lvlJc w:val="left"/>
      <w:pPr>
        <w:ind w:left="2877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701C2D44"/>
    <w:multiLevelType w:val="hybridMultilevel"/>
    <w:tmpl w:val="1414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70461"/>
    <w:multiLevelType w:val="hybridMultilevel"/>
    <w:tmpl w:val="8EE46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2BC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BC2FDB"/>
    <w:multiLevelType w:val="hybridMultilevel"/>
    <w:tmpl w:val="253A7D5E"/>
    <w:lvl w:ilvl="0" w:tplc="FD9ABAF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16"/>
  </w:num>
  <w:num w:numId="8">
    <w:abstractNumId w:val="15"/>
  </w:num>
  <w:num w:numId="9">
    <w:abstractNumId w:val="2"/>
  </w:num>
  <w:num w:numId="10">
    <w:abstractNumId w:val="0"/>
  </w:num>
  <w:num w:numId="11">
    <w:abstractNumId w:val="8"/>
  </w:num>
  <w:num w:numId="12">
    <w:abstractNumId w:val="1"/>
  </w:num>
  <w:num w:numId="13">
    <w:abstractNumId w:val="3"/>
  </w:num>
  <w:num w:numId="14">
    <w:abstractNumId w:val="17"/>
  </w:num>
  <w:num w:numId="15">
    <w:abstractNumId w:val="12"/>
  </w:num>
  <w:num w:numId="16">
    <w:abstractNumId w:val="10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5E"/>
    <w:rsid w:val="00192BEE"/>
    <w:rsid w:val="001B181D"/>
    <w:rsid w:val="0025035E"/>
    <w:rsid w:val="00317A7F"/>
    <w:rsid w:val="00370975"/>
    <w:rsid w:val="00737057"/>
    <w:rsid w:val="008A16D2"/>
    <w:rsid w:val="009844AB"/>
    <w:rsid w:val="00C24101"/>
    <w:rsid w:val="00C8617E"/>
    <w:rsid w:val="00F9590D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aliases w:val=" Znak, Znak Znak"/>
    <w:basedOn w:val="Normalny"/>
    <w:link w:val="TekstpodstawowyZnak"/>
    <w:rsid w:val="00C24101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241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24101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241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241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41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C8617E"/>
    <w:pPr>
      <w:overflowPunct w:val="0"/>
      <w:autoSpaceDE w:val="0"/>
      <w:autoSpaceDN w:val="0"/>
      <w:adjustRightInd w:val="0"/>
      <w:spacing w:before="60" w:after="60"/>
      <w:ind w:left="850" w:hanging="425"/>
      <w:jc w:val="both"/>
      <w:textAlignment w:val="baseline"/>
    </w:pPr>
    <w:rPr>
      <w:szCs w:val="20"/>
    </w:rPr>
  </w:style>
  <w:style w:type="paragraph" w:customStyle="1" w:styleId="ust">
    <w:name w:val="ust"/>
    <w:rsid w:val="00C8617E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50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959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aliases w:val=" Znak, Znak Znak"/>
    <w:basedOn w:val="Normalny"/>
    <w:link w:val="TekstpodstawowyZnak"/>
    <w:rsid w:val="00C24101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241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24101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241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241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41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41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Normalny"/>
    <w:rsid w:val="00C8617E"/>
    <w:pPr>
      <w:overflowPunct w:val="0"/>
      <w:autoSpaceDE w:val="0"/>
      <w:autoSpaceDN w:val="0"/>
      <w:adjustRightInd w:val="0"/>
      <w:spacing w:before="60" w:after="60"/>
      <w:ind w:left="850" w:hanging="425"/>
      <w:jc w:val="both"/>
      <w:textAlignment w:val="baseline"/>
    </w:pPr>
    <w:rPr>
      <w:szCs w:val="20"/>
    </w:rPr>
  </w:style>
  <w:style w:type="paragraph" w:customStyle="1" w:styleId="ust">
    <w:name w:val="ust"/>
    <w:rsid w:val="00C8617E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2015-04-27T10:48:00Z</dcterms:created>
  <dcterms:modified xsi:type="dcterms:W3CDTF">2015-04-27T10:48:00Z</dcterms:modified>
</cp:coreProperties>
</file>