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6C9" w:rsidRDefault="00C006C9" w:rsidP="00C006C9">
      <w:pPr>
        <w:spacing w:line="360" w:lineRule="auto"/>
        <w:jc w:val="center"/>
        <w:rPr>
          <w:b/>
        </w:rPr>
      </w:pPr>
      <w:r>
        <w:rPr>
          <w:b/>
        </w:rPr>
        <w:t>Uchwała Nr 114/2015</w:t>
      </w:r>
    </w:p>
    <w:p w:rsidR="00C006C9" w:rsidRDefault="00C006C9" w:rsidP="00C006C9">
      <w:pPr>
        <w:spacing w:line="360" w:lineRule="auto"/>
        <w:jc w:val="center"/>
        <w:rPr>
          <w:b/>
        </w:rPr>
      </w:pPr>
      <w:r>
        <w:rPr>
          <w:b/>
        </w:rPr>
        <w:t>Senatu Śląskiego Uniwersytetu Medycznego w Katowicach</w:t>
      </w:r>
    </w:p>
    <w:p w:rsidR="00C006C9" w:rsidRDefault="00C006C9" w:rsidP="00C006C9">
      <w:pPr>
        <w:spacing w:line="360" w:lineRule="auto"/>
        <w:jc w:val="center"/>
        <w:rPr>
          <w:b/>
        </w:rPr>
      </w:pPr>
      <w:r>
        <w:rPr>
          <w:b/>
        </w:rPr>
        <w:t xml:space="preserve">z dnia 21 października </w:t>
      </w:r>
      <w:r>
        <w:rPr>
          <w:b/>
          <w:bCs/>
        </w:rPr>
        <w:t>2015 r.</w:t>
      </w:r>
    </w:p>
    <w:p w:rsidR="00C006C9" w:rsidRDefault="00C006C9" w:rsidP="00C006C9">
      <w:pPr>
        <w:jc w:val="center"/>
      </w:pPr>
    </w:p>
    <w:p w:rsidR="00C006C9" w:rsidRDefault="00C006C9" w:rsidP="00C006C9">
      <w:pPr>
        <w:jc w:val="center"/>
      </w:pPr>
    </w:p>
    <w:p w:rsidR="00C006C9" w:rsidRPr="00282DB1" w:rsidRDefault="00C006C9" w:rsidP="00C006C9">
      <w:pPr>
        <w:spacing w:line="360" w:lineRule="auto"/>
        <w:ind w:left="1080" w:hanging="1080"/>
        <w:jc w:val="both"/>
      </w:pPr>
      <w:r>
        <w:t>w sprawie: w</w:t>
      </w:r>
      <w:r w:rsidRPr="000D5CE5">
        <w:t>yraż</w:t>
      </w:r>
      <w:r>
        <w:t>enia</w:t>
      </w:r>
      <w:r w:rsidRPr="000D5CE5">
        <w:t xml:space="preserve"> zgod</w:t>
      </w:r>
      <w:r>
        <w:t>y</w:t>
      </w:r>
      <w:r w:rsidRPr="000D5CE5">
        <w:t xml:space="preserve"> na faktyczną likwidację </w:t>
      </w:r>
      <w:r w:rsidRPr="00B137A8">
        <w:t xml:space="preserve">niedokończonej inwestycji </w:t>
      </w:r>
      <w:r w:rsidRPr="000D5CE5">
        <w:t xml:space="preserve">(środka trwałego w budowie) pod nazwą </w:t>
      </w:r>
      <w:r w:rsidRPr="00B137A8">
        <w:rPr>
          <w:i/>
        </w:rPr>
        <w:t>„Wydział Farmaceutyczny w Sosnowcu</w:t>
      </w:r>
      <w:r>
        <w:rPr>
          <w:i/>
        </w:rPr>
        <w:t>”</w:t>
      </w:r>
      <w:r>
        <w:t xml:space="preserve"> położonej przy ul Ostrogórskiej, Rozwojowej, Ceglanej w Sosnowcu.</w:t>
      </w:r>
    </w:p>
    <w:p w:rsidR="00C006C9" w:rsidRDefault="00C006C9" w:rsidP="00C006C9">
      <w:pPr>
        <w:ind w:left="1080" w:hanging="1080"/>
        <w:jc w:val="both"/>
        <w:rPr>
          <w:i/>
        </w:rPr>
      </w:pPr>
    </w:p>
    <w:p w:rsidR="00C006C9" w:rsidRDefault="00C006C9" w:rsidP="00C006C9">
      <w:pPr>
        <w:ind w:left="1080" w:hanging="1080"/>
        <w:jc w:val="both"/>
      </w:pPr>
    </w:p>
    <w:p w:rsidR="00C006C9" w:rsidRDefault="00C006C9" w:rsidP="00C006C9">
      <w:pPr>
        <w:spacing w:line="360" w:lineRule="auto"/>
        <w:jc w:val="both"/>
      </w:pPr>
      <w:r>
        <w:t xml:space="preserve">Na podstawie art. 90 ust. 4 ustawy z dnia 27 lipca 2005 r. Prawo o szkolnictwie wyższym </w:t>
      </w:r>
      <w:r>
        <w:br/>
      </w:r>
      <w:r>
        <w:rPr>
          <w:i/>
        </w:rPr>
        <w:t xml:space="preserve">(t. j. Dz. U. z 2012 r. poz. 572 z </w:t>
      </w:r>
      <w:proofErr w:type="spellStart"/>
      <w:r>
        <w:rPr>
          <w:i/>
        </w:rPr>
        <w:t>późń</w:t>
      </w:r>
      <w:proofErr w:type="spellEnd"/>
      <w:r>
        <w:rPr>
          <w:i/>
        </w:rPr>
        <w:t>. zm.)</w:t>
      </w:r>
      <w:r>
        <w:t xml:space="preserve">, § 38 ust. 2 pkt 3 Statutu Śląskiego Uniwersytetu Medycznego w Katowicach </w:t>
      </w:r>
      <w:r w:rsidRPr="000D5CE5">
        <w:rPr>
          <w:i/>
        </w:rPr>
        <w:t>(tj. Uchwała Nr 30/2015 Senatu SUM z dnia 25.03.2015 r.)</w:t>
      </w:r>
    </w:p>
    <w:p w:rsidR="00C006C9" w:rsidRDefault="00C006C9" w:rsidP="00C006C9">
      <w:pPr>
        <w:jc w:val="both"/>
      </w:pPr>
    </w:p>
    <w:p w:rsidR="00C006C9" w:rsidRDefault="00C006C9" w:rsidP="00C006C9">
      <w:pPr>
        <w:spacing w:line="360" w:lineRule="auto"/>
        <w:jc w:val="center"/>
      </w:pPr>
      <w:r>
        <w:t>Senat Śląskiego Uniwersytetu Medycznego w Katowicach</w:t>
      </w:r>
    </w:p>
    <w:p w:rsidR="00C006C9" w:rsidRDefault="00C006C9" w:rsidP="00C006C9">
      <w:pPr>
        <w:spacing w:line="360" w:lineRule="auto"/>
        <w:jc w:val="center"/>
      </w:pPr>
      <w:r>
        <w:t>uchwala, co następuje:</w:t>
      </w:r>
    </w:p>
    <w:p w:rsidR="00C006C9" w:rsidRDefault="00C006C9" w:rsidP="00C006C9">
      <w:pPr>
        <w:jc w:val="center"/>
        <w:rPr>
          <w:b/>
        </w:rPr>
      </w:pPr>
    </w:p>
    <w:p w:rsidR="00C006C9" w:rsidRPr="000D5CE5" w:rsidRDefault="00C006C9" w:rsidP="00C006C9">
      <w:pPr>
        <w:jc w:val="center"/>
        <w:rPr>
          <w:b/>
        </w:rPr>
      </w:pPr>
    </w:p>
    <w:p w:rsidR="00C006C9" w:rsidRPr="000D5CE5" w:rsidRDefault="00C006C9" w:rsidP="00C006C9">
      <w:pPr>
        <w:jc w:val="center"/>
        <w:rPr>
          <w:b/>
        </w:rPr>
      </w:pPr>
      <w:r w:rsidRPr="000D5CE5">
        <w:rPr>
          <w:b/>
        </w:rPr>
        <w:t>§ 1</w:t>
      </w:r>
    </w:p>
    <w:p w:rsidR="00C006C9" w:rsidRPr="000D5CE5" w:rsidRDefault="00C006C9" w:rsidP="00C006C9">
      <w:pPr>
        <w:jc w:val="both"/>
      </w:pPr>
    </w:p>
    <w:p w:rsidR="00C006C9" w:rsidRPr="000D5CE5" w:rsidRDefault="00C006C9" w:rsidP="00C006C9">
      <w:pPr>
        <w:spacing w:line="360" w:lineRule="auto"/>
        <w:jc w:val="both"/>
      </w:pPr>
      <w:r w:rsidRPr="000D5CE5">
        <w:t xml:space="preserve">Wyraża zgodę na faktyczną likwidację </w:t>
      </w:r>
      <w:r w:rsidRPr="00B137A8">
        <w:t xml:space="preserve">niedokończonej inwestycji </w:t>
      </w:r>
      <w:r w:rsidRPr="000D5CE5">
        <w:t xml:space="preserve">(środka trwałego </w:t>
      </w:r>
      <w:r>
        <w:br/>
      </w:r>
      <w:r w:rsidRPr="000D5CE5">
        <w:t xml:space="preserve">w budowie) pod nazwą </w:t>
      </w:r>
      <w:r w:rsidRPr="00B137A8">
        <w:rPr>
          <w:i/>
        </w:rPr>
        <w:t>„Wydział Farmaceutyczny w Sosnowcu</w:t>
      </w:r>
      <w:r>
        <w:rPr>
          <w:i/>
        </w:rPr>
        <w:t>”</w:t>
      </w:r>
      <w:r w:rsidRPr="000D5CE5">
        <w:t xml:space="preserve"> </w:t>
      </w:r>
      <w:r>
        <w:t>.</w:t>
      </w:r>
    </w:p>
    <w:p w:rsidR="00C006C9" w:rsidRPr="000D5CE5" w:rsidRDefault="00C006C9" w:rsidP="00C006C9">
      <w:pPr>
        <w:jc w:val="center"/>
        <w:rPr>
          <w:b/>
        </w:rPr>
      </w:pPr>
    </w:p>
    <w:p w:rsidR="00C006C9" w:rsidRPr="000D5CE5" w:rsidRDefault="00C006C9" w:rsidP="00C006C9">
      <w:pPr>
        <w:jc w:val="center"/>
        <w:rPr>
          <w:b/>
        </w:rPr>
      </w:pPr>
      <w:r w:rsidRPr="000D5CE5">
        <w:rPr>
          <w:b/>
        </w:rPr>
        <w:t>§ 2</w:t>
      </w:r>
    </w:p>
    <w:p w:rsidR="00C006C9" w:rsidRPr="000D5CE5" w:rsidRDefault="00C006C9" w:rsidP="00C006C9">
      <w:pPr>
        <w:jc w:val="both"/>
      </w:pPr>
    </w:p>
    <w:p w:rsidR="00C006C9" w:rsidRPr="000D5CE5" w:rsidRDefault="00C006C9" w:rsidP="00C006C9">
      <w:pPr>
        <w:spacing w:line="360" w:lineRule="auto"/>
        <w:jc w:val="both"/>
      </w:pPr>
      <w:r w:rsidRPr="000D5CE5">
        <w:t xml:space="preserve">Wykonanie Uchwały powierza Rektorowi Śląskiego Uniwersytetu Medycznego </w:t>
      </w:r>
      <w:r w:rsidRPr="000D5CE5">
        <w:br/>
        <w:t>w Katowicach.</w:t>
      </w:r>
    </w:p>
    <w:p w:rsidR="00C006C9" w:rsidRPr="000D5CE5" w:rsidRDefault="00C006C9" w:rsidP="00C006C9">
      <w:pPr>
        <w:jc w:val="center"/>
        <w:rPr>
          <w:b/>
        </w:rPr>
      </w:pPr>
      <w:r w:rsidRPr="000D5CE5">
        <w:rPr>
          <w:b/>
        </w:rPr>
        <w:t>§ 3</w:t>
      </w:r>
    </w:p>
    <w:p w:rsidR="00C006C9" w:rsidRPr="000D5CE5" w:rsidRDefault="00C006C9" w:rsidP="00C006C9">
      <w:pPr>
        <w:jc w:val="center"/>
        <w:rPr>
          <w:b/>
        </w:rPr>
      </w:pPr>
    </w:p>
    <w:p w:rsidR="00C006C9" w:rsidRPr="000D5CE5" w:rsidRDefault="00C006C9" w:rsidP="00C006C9">
      <w:pPr>
        <w:jc w:val="both"/>
      </w:pPr>
      <w:r w:rsidRPr="000D5CE5">
        <w:t>Uchwała wchodzi w życie z dniem podjęcia.</w:t>
      </w:r>
    </w:p>
    <w:p w:rsidR="00C006C9" w:rsidRDefault="00C006C9" w:rsidP="00C006C9">
      <w:pPr>
        <w:pStyle w:val="Tekstpodstawowy1"/>
        <w:spacing w:line="240" w:lineRule="auto"/>
        <w:ind w:left="3540"/>
        <w:jc w:val="center"/>
        <w:rPr>
          <w:b/>
          <w:bCs/>
          <w:i/>
          <w:iCs/>
          <w:szCs w:val="22"/>
        </w:rPr>
      </w:pPr>
    </w:p>
    <w:p w:rsidR="00C006C9" w:rsidRDefault="00C006C9" w:rsidP="00C006C9">
      <w:pPr>
        <w:pStyle w:val="Tekstpodstawowy1"/>
        <w:spacing w:line="240" w:lineRule="auto"/>
        <w:ind w:left="3540"/>
        <w:jc w:val="center"/>
        <w:rPr>
          <w:b/>
          <w:bCs/>
          <w:i/>
          <w:iCs/>
          <w:szCs w:val="22"/>
        </w:rPr>
      </w:pPr>
    </w:p>
    <w:p w:rsidR="00C006C9" w:rsidRDefault="00C006C9" w:rsidP="00C006C9">
      <w:pPr>
        <w:pStyle w:val="Tekstpodstawowy1"/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Przewodniczący Senatu</w:t>
      </w:r>
    </w:p>
    <w:p w:rsidR="00C006C9" w:rsidRDefault="00C006C9" w:rsidP="00C006C9">
      <w:pPr>
        <w:pStyle w:val="Tekstpodstawowy1"/>
        <w:spacing w:line="240" w:lineRule="auto"/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Rektor</w:t>
      </w:r>
    </w:p>
    <w:p w:rsidR="00C006C9" w:rsidRDefault="00C006C9" w:rsidP="00C006C9">
      <w:pPr>
        <w:pStyle w:val="Tekstpodstawowy1"/>
        <w:spacing w:line="240" w:lineRule="auto"/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Śląskiego Uniwersytetu Medycznego w Katowicach</w:t>
      </w:r>
    </w:p>
    <w:p w:rsidR="00C006C9" w:rsidRDefault="00C006C9" w:rsidP="00C006C9">
      <w:pPr>
        <w:pStyle w:val="Tekstpodstawowy1"/>
        <w:ind w:left="7788"/>
        <w:jc w:val="center"/>
        <w:rPr>
          <w:b/>
          <w:bCs/>
          <w:i/>
          <w:iCs/>
          <w:szCs w:val="22"/>
        </w:rPr>
      </w:pPr>
    </w:p>
    <w:p w:rsidR="00C006C9" w:rsidRDefault="00C006C9" w:rsidP="00C006C9">
      <w:pPr>
        <w:pStyle w:val="Tekstpodstawowy1"/>
        <w:ind w:left="2832"/>
        <w:rPr>
          <w:b/>
          <w:i/>
        </w:rPr>
      </w:pPr>
      <w:r>
        <w:rPr>
          <w:b/>
          <w:i/>
        </w:rPr>
        <w:t xml:space="preserve">                        </w:t>
      </w:r>
      <w:r w:rsidRPr="000D5CE5">
        <w:rPr>
          <w:b/>
          <w:i/>
          <w:lang w:val="en-US"/>
        </w:rPr>
        <w:t xml:space="preserve">prof. </w:t>
      </w:r>
      <w:proofErr w:type="spellStart"/>
      <w:r w:rsidRPr="000D5CE5">
        <w:rPr>
          <w:b/>
          <w:i/>
          <w:lang w:val="en-US"/>
        </w:rPr>
        <w:t>dr</w:t>
      </w:r>
      <w:proofErr w:type="spellEnd"/>
      <w:r w:rsidRPr="000D5CE5"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C006C9" w:rsidRDefault="00C006C9" w:rsidP="00C006C9"/>
    <w:p w:rsidR="00C006C9" w:rsidRDefault="00C006C9" w:rsidP="00C006C9"/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C9"/>
    <w:rsid w:val="006E42F1"/>
    <w:rsid w:val="00C0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4FE86-6852-4C97-B78C-DEFBDC97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C00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1">
    <w:name w:val="Tekst podstawowy1"/>
    <w:aliases w:val="Body Text,Znak,Znak Znak"/>
    <w:basedOn w:val="Normalny"/>
    <w:uiPriority w:val="99"/>
    <w:rsid w:val="00C006C9"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2015-10-23T10:13:00Z</dcterms:created>
  <dcterms:modified xsi:type="dcterms:W3CDTF">2015-10-23T10:13:00Z</dcterms:modified>
</cp:coreProperties>
</file>