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Default="008170C9" w:rsidP="003D0F7E">
      <w:pPr>
        <w:spacing w:after="0" w:line="240" w:lineRule="auto"/>
        <w:jc w:val="center"/>
        <w:rPr>
          <w:rFonts w:ascii="Times New Roman" w:hAnsi="Times New Roman"/>
          <w:b/>
          <w:bCs/>
          <w:i/>
          <w:sz w:val="24"/>
          <w:szCs w:val="24"/>
          <w:lang w:eastAsia="pl-PL"/>
        </w:rPr>
      </w:pPr>
      <w:r w:rsidRPr="00F715EA">
        <w:rPr>
          <w:rFonts w:ascii="Times New Roman" w:hAnsi="Times New Roman"/>
          <w:b/>
          <w:bCs/>
          <w:sz w:val="24"/>
          <w:szCs w:val="24"/>
          <w:lang w:eastAsia="pl-PL"/>
        </w:rPr>
        <w:t xml:space="preserve">Zarządzenie Nr </w:t>
      </w:r>
      <w:r w:rsidR="00E0394F">
        <w:rPr>
          <w:rFonts w:ascii="Times New Roman" w:hAnsi="Times New Roman"/>
          <w:b/>
          <w:bCs/>
          <w:i/>
          <w:sz w:val="24"/>
          <w:szCs w:val="24"/>
          <w:lang w:eastAsia="pl-PL"/>
        </w:rPr>
        <w:t>131</w:t>
      </w:r>
      <w:r w:rsidR="00A10EC5">
        <w:rPr>
          <w:rFonts w:ascii="Times New Roman" w:hAnsi="Times New Roman"/>
          <w:b/>
          <w:bCs/>
          <w:i/>
          <w:sz w:val="24"/>
          <w:szCs w:val="24"/>
          <w:lang w:eastAsia="pl-PL"/>
        </w:rPr>
        <w:t>/2018</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E0394F">
        <w:rPr>
          <w:rFonts w:ascii="Times New Roman" w:hAnsi="Times New Roman"/>
          <w:b/>
          <w:bCs/>
          <w:i/>
          <w:sz w:val="24"/>
          <w:szCs w:val="24"/>
          <w:lang w:eastAsia="pl-PL"/>
        </w:rPr>
        <w:t>10.07.2018 r.</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1B663E">
        <w:rPr>
          <w:rFonts w:ascii="Times New Roman" w:hAnsi="Times New Roman"/>
          <w:sz w:val="24"/>
          <w:szCs w:val="24"/>
          <w:lang w:eastAsia="pl-PL"/>
        </w:rPr>
        <w:t>r 139/2017</w:t>
      </w:r>
      <w:r w:rsidRPr="00F715EA">
        <w:rPr>
          <w:rFonts w:ascii="Times New Roman" w:hAnsi="Times New Roman"/>
          <w:sz w:val="24"/>
          <w:szCs w:val="24"/>
          <w:lang w:eastAsia="pl-PL"/>
        </w:rPr>
        <w:t xml:space="preserve"> z dnia </w:t>
      </w:r>
      <w:r w:rsidR="001B663E">
        <w:rPr>
          <w:rFonts w:ascii="Times New Roman" w:hAnsi="Times New Roman"/>
          <w:sz w:val="24"/>
          <w:szCs w:val="24"/>
          <w:lang w:eastAsia="pl-PL"/>
        </w:rPr>
        <w:t>31</w:t>
      </w:r>
      <w:r w:rsidR="009D755D" w:rsidRPr="00F715EA">
        <w:rPr>
          <w:rFonts w:ascii="Times New Roman" w:hAnsi="Times New Roman"/>
          <w:sz w:val="24"/>
          <w:szCs w:val="24"/>
          <w:lang w:eastAsia="pl-PL"/>
        </w:rPr>
        <w:t>.</w:t>
      </w:r>
      <w:r w:rsidR="001B663E">
        <w:rPr>
          <w:rFonts w:ascii="Times New Roman" w:hAnsi="Times New Roman"/>
          <w:sz w:val="24"/>
          <w:szCs w:val="24"/>
          <w:lang w:eastAsia="pl-PL"/>
        </w:rPr>
        <w:t>08.2017</w:t>
      </w:r>
      <w:r w:rsidRPr="00F715EA">
        <w:rPr>
          <w:rFonts w:ascii="Times New Roman" w:hAnsi="Times New Roman"/>
          <w:sz w:val="24"/>
          <w:szCs w:val="24"/>
          <w:lang w:eastAsia="pl-PL"/>
        </w:rPr>
        <w:t xml:space="preserve"> r. z późn. zm.</w:t>
      </w:r>
    </w:p>
    <w:p w:rsidR="00FA7BF5" w:rsidRPr="00F715EA" w:rsidRDefault="00FA7BF5" w:rsidP="00123B98">
      <w:pPr>
        <w:spacing w:after="0" w:line="240" w:lineRule="auto"/>
        <w:rPr>
          <w:rFonts w:ascii="Times New Roman" w:hAnsi="Times New Roman"/>
          <w:sz w:val="24"/>
          <w:szCs w:val="24"/>
          <w:lang w:eastAsia="pl-PL"/>
        </w:rPr>
      </w:pPr>
    </w:p>
    <w:p w:rsidR="008170C9" w:rsidRPr="00F715EA" w:rsidRDefault="008170C9" w:rsidP="003D0F7E">
      <w:pPr>
        <w:spacing w:after="0" w:line="240" w:lineRule="auto"/>
        <w:ind w:left="1080" w:hanging="1080"/>
        <w:jc w:val="both"/>
        <w:rPr>
          <w:rFonts w:ascii="Times New Roman" w:hAnsi="Times New Roman"/>
          <w:sz w:val="24"/>
          <w:szCs w:val="24"/>
          <w:lang w:eastAsia="pl-PL"/>
        </w:rPr>
      </w:pPr>
      <w:r w:rsidRPr="00F715EA">
        <w:rPr>
          <w:rFonts w:ascii="Times New Roman" w:hAnsi="Times New Roman"/>
          <w:sz w:val="24"/>
          <w:szCs w:val="24"/>
          <w:lang w:eastAsia="pl-PL"/>
        </w:rPr>
        <w:t xml:space="preserve">w sprawie: </w:t>
      </w:r>
      <w:r w:rsidR="001B663E" w:rsidRPr="001B663E">
        <w:rPr>
          <w:rFonts w:ascii="Times New Roman" w:hAnsi="Times New Roman"/>
          <w:color w:val="191919"/>
          <w:sz w:val="24"/>
          <w:szCs w:val="24"/>
          <w:shd w:val="clear" w:color="auto" w:fill="FFFFFF"/>
        </w:rPr>
        <w:t xml:space="preserve">powołania Komisji Rekrutacyjnej do zadań związanych z naborem kadry dydaktycznej SUM do udziału w szkoleniach realizowanych w ramach projektu </w:t>
      </w:r>
      <w:r w:rsidR="001B663E" w:rsidRPr="001B663E">
        <w:rPr>
          <w:rFonts w:ascii="Times New Roman" w:hAnsi="Times New Roman"/>
          <w:b/>
          <w:i/>
          <w:color w:val="191919"/>
          <w:sz w:val="24"/>
          <w:szCs w:val="24"/>
          <w:shd w:val="clear" w:color="auto" w:fill="FFFFFF"/>
        </w:rPr>
        <w:t xml:space="preserve">„Rozwój kadry dydaktycznej kluczem do nowej jakości kształcenia </w:t>
      </w:r>
      <w:r w:rsidR="001B663E" w:rsidRPr="001B663E">
        <w:rPr>
          <w:rFonts w:ascii="Times New Roman" w:hAnsi="Times New Roman"/>
          <w:b/>
          <w:i/>
          <w:color w:val="191919"/>
          <w:sz w:val="24"/>
          <w:szCs w:val="24"/>
          <w:shd w:val="clear" w:color="auto" w:fill="FFFFFF"/>
        </w:rPr>
        <w:br/>
        <w:t>w SUM”</w:t>
      </w:r>
      <w:r w:rsidR="001B663E" w:rsidRPr="001B663E">
        <w:rPr>
          <w:rFonts w:ascii="Times New Roman" w:hAnsi="Times New Roman"/>
          <w:color w:val="191919"/>
          <w:sz w:val="24"/>
          <w:szCs w:val="24"/>
          <w:shd w:val="clear" w:color="auto" w:fill="FFFFFF"/>
        </w:rPr>
        <w:t>.</w:t>
      </w:r>
    </w:p>
    <w:p w:rsidR="008170C9" w:rsidRPr="00F715EA" w:rsidRDefault="008170C9" w:rsidP="003D0F7E">
      <w:pPr>
        <w:spacing w:after="0" w:line="240" w:lineRule="auto"/>
        <w:jc w:val="center"/>
        <w:rPr>
          <w:rFonts w:ascii="Times New Roman" w:hAnsi="Times New Roman"/>
          <w:sz w:val="24"/>
          <w:szCs w:val="24"/>
          <w:lang w:eastAsia="pl-PL"/>
        </w:rPr>
      </w:pPr>
    </w:p>
    <w:p w:rsidR="008C3D2E" w:rsidRPr="00F715EA" w:rsidRDefault="008C3D2E" w:rsidP="008C3D2E">
      <w:pPr>
        <w:suppressAutoHyphens/>
        <w:jc w:val="both"/>
        <w:rPr>
          <w:rFonts w:ascii="Times New Roman" w:hAnsi="Times New Roman"/>
          <w:sz w:val="24"/>
          <w:szCs w:val="24"/>
        </w:rPr>
      </w:pPr>
      <w:r w:rsidRPr="00F715EA">
        <w:rPr>
          <w:rFonts w:ascii="Times New Roman" w:hAnsi="Times New Roman"/>
          <w:sz w:val="24"/>
          <w:szCs w:val="24"/>
        </w:rPr>
        <w:t xml:space="preserve">Działając na podstawie art. 66 ust. 1 ustawy z dnia 27 lipca 2005 r. Prawo o szkolnictwie wyższym </w:t>
      </w:r>
      <w:r w:rsidRPr="00F715EA">
        <w:rPr>
          <w:rFonts w:ascii="Times New Roman" w:hAnsi="Times New Roman"/>
          <w:i/>
          <w:sz w:val="24"/>
          <w:szCs w:val="24"/>
        </w:rPr>
        <w:t xml:space="preserve">(t. j. Dz. U. z 2017 r., poz. 2183 z późn. zm.) </w:t>
      </w:r>
      <w:r w:rsidRPr="00F715EA">
        <w:rPr>
          <w:rFonts w:ascii="Times New Roman" w:hAnsi="Times New Roman"/>
          <w:sz w:val="24"/>
          <w:szCs w:val="24"/>
        </w:rPr>
        <w:t xml:space="preserve">oraz § 51 ust. 4 Statutu Śląskiego Uniwersytetu Medycznego w Katowicach </w:t>
      </w:r>
      <w:r w:rsidRPr="00F715EA">
        <w:rPr>
          <w:rFonts w:ascii="Times New Roman" w:hAnsi="Times New Roman"/>
          <w:i/>
          <w:sz w:val="24"/>
          <w:szCs w:val="24"/>
        </w:rPr>
        <w:t xml:space="preserve">(t.j. Uchwała Nr 35/2017 Senatu SUM z dnia </w:t>
      </w:r>
      <w:r w:rsidRPr="00F715EA">
        <w:rPr>
          <w:rFonts w:ascii="Times New Roman" w:hAnsi="Times New Roman"/>
          <w:i/>
          <w:sz w:val="24"/>
          <w:szCs w:val="24"/>
        </w:rPr>
        <w:br/>
        <w:t>22 marca 2017 r</w:t>
      </w:r>
      <w:r w:rsidRPr="00F715EA">
        <w:rPr>
          <w:rFonts w:ascii="Times New Roman" w:hAnsi="Times New Roman"/>
          <w:b/>
          <w:i/>
          <w:sz w:val="24"/>
          <w:szCs w:val="24"/>
        </w:rPr>
        <w:t>.)</w:t>
      </w:r>
      <w:r w:rsidRPr="00F715EA">
        <w:rPr>
          <w:rFonts w:ascii="Times New Roman" w:hAnsi="Times New Roman"/>
          <w:sz w:val="24"/>
          <w:szCs w:val="24"/>
        </w:rPr>
        <w:t xml:space="preserve"> zarządzam, co następuje:</w:t>
      </w:r>
    </w:p>
    <w:p w:rsidR="00FA7BF5" w:rsidRPr="00F715EA"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A861F7" w:rsidRPr="00A861F7" w:rsidRDefault="00A10EC5" w:rsidP="00AC4F91">
      <w:pPr>
        <w:pStyle w:val="Akapitzlist"/>
        <w:spacing w:after="0" w:line="240" w:lineRule="auto"/>
        <w:ind w:left="0"/>
        <w:jc w:val="both"/>
        <w:rPr>
          <w:rFonts w:ascii="Times New Roman" w:hAnsi="Times New Roman"/>
          <w:sz w:val="24"/>
          <w:szCs w:val="24"/>
          <w:lang w:eastAsia="pl-PL"/>
        </w:rPr>
      </w:pPr>
      <w:r>
        <w:rPr>
          <w:rFonts w:ascii="Times New Roman" w:hAnsi="Times New Roman"/>
          <w:sz w:val="24"/>
          <w:szCs w:val="24"/>
          <w:lang w:eastAsia="pl-PL"/>
        </w:rPr>
        <w:t xml:space="preserve">W Zarządzeniu </w:t>
      </w:r>
      <w:r w:rsidRPr="00813A45">
        <w:rPr>
          <w:rFonts w:ascii="Times New Roman" w:hAnsi="Times New Roman"/>
          <w:sz w:val="24"/>
          <w:szCs w:val="24"/>
          <w:lang w:eastAsia="pl-PL"/>
        </w:rPr>
        <w:t xml:space="preserve">Nr </w:t>
      </w:r>
      <w:r>
        <w:rPr>
          <w:rFonts w:ascii="Times New Roman" w:hAnsi="Times New Roman"/>
          <w:sz w:val="24"/>
          <w:szCs w:val="24"/>
          <w:lang w:eastAsia="pl-PL"/>
        </w:rPr>
        <w:t>139/2017</w:t>
      </w:r>
      <w:r w:rsidRPr="00813A45">
        <w:rPr>
          <w:rFonts w:ascii="Times New Roman" w:hAnsi="Times New Roman"/>
          <w:sz w:val="24"/>
          <w:szCs w:val="24"/>
          <w:lang w:eastAsia="pl-PL"/>
        </w:rPr>
        <w:t xml:space="preserve"> z dnia </w:t>
      </w:r>
      <w:r>
        <w:rPr>
          <w:rFonts w:ascii="Times New Roman" w:hAnsi="Times New Roman"/>
          <w:sz w:val="24"/>
          <w:szCs w:val="24"/>
          <w:lang w:eastAsia="pl-PL"/>
        </w:rPr>
        <w:t>31.08.2017</w:t>
      </w:r>
      <w:r w:rsidRPr="00813A45">
        <w:rPr>
          <w:rFonts w:ascii="Times New Roman" w:hAnsi="Times New Roman"/>
          <w:sz w:val="24"/>
          <w:szCs w:val="24"/>
          <w:lang w:eastAsia="pl-PL"/>
        </w:rPr>
        <w:t xml:space="preserve"> r.</w:t>
      </w:r>
      <w:r>
        <w:rPr>
          <w:rFonts w:ascii="Times New Roman" w:hAnsi="Times New Roman"/>
          <w:sz w:val="24"/>
          <w:szCs w:val="24"/>
          <w:lang w:eastAsia="pl-PL"/>
        </w:rPr>
        <w:t xml:space="preserve"> </w:t>
      </w:r>
      <w:r w:rsidR="00AC4F91">
        <w:rPr>
          <w:rFonts w:ascii="Times New Roman" w:hAnsi="Times New Roman"/>
          <w:sz w:val="24"/>
          <w:szCs w:val="24"/>
          <w:lang w:eastAsia="pl-PL"/>
        </w:rPr>
        <w:t>Załącznik nr 3</w:t>
      </w:r>
      <w:r w:rsidR="00813A45">
        <w:rPr>
          <w:rFonts w:ascii="Times New Roman" w:hAnsi="Times New Roman"/>
          <w:sz w:val="24"/>
          <w:szCs w:val="24"/>
          <w:lang w:eastAsia="pl-PL"/>
        </w:rPr>
        <w:t xml:space="preserve"> do </w:t>
      </w:r>
      <w:r w:rsidR="00813A45">
        <w:rPr>
          <w:rFonts w:ascii="Times New Roman" w:hAnsi="Times New Roman"/>
          <w:b/>
          <w:sz w:val="24"/>
          <w:szCs w:val="24"/>
          <w:lang w:eastAsia="pl-PL"/>
        </w:rPr>
        <w:t>Regulaminu</w:t>
      </w:r>
      <w:r w:rsidR="00813A45" w:rsidRPr="00F715EA">
        <w:rPr>
          <w:rFonts w:ascii="Times New Roman" w:hAnsi="Times New Roman"/>
          <w:b/>
          <w:sz w:val="24"/>
          <w:szCs w:val="24"/>
          <w:lang w:eastAsia="pl-PL"/>
        </w:rPr>
        <w:t xml:space="preserve"> Rekrutacji </w:t>
      </w:r>
      <w:r w:rsidR="006A46C6">
        <w:rPr>
          <w:rFonts w:ascii="Times New Roman" w:hAnsi="Times New Roman"/>
          <w:b/>
          <w:sz w:val="24"/>
          <w:szCs w:val="24"/>
          <w:lang w:eastAsia="pl-PL"/>
        </w:rPr>
        <w:br/>
      </w:r>
      <w:r w:rsidR="00813A45" w:rsidRPr="00F715EA">
        <w:rPr>
          <w:rFonts w:ascii="Times New Roman" w:hAnsi="Times New Roman"/>
          <w:b/>
          <w:sz w:val="24"/>
          <w:szCs w:val="24"/>
          <w:lang w:eastAsia="pl-PL"/>
        </w:rPr>
        <w:t>i Uczestnictwa</w:t>
      </w:r>
      <w:r w:rsidR="00813A45">
        <w:rPr>
          <w:rFonts w:ascii="Times New Roman" w:hAnsi="Times New Roman"/>
          <w:b/>
          <w:sz w:val="24"/>
          <w:szCs w:val="24"/>
          <w:lang w:eastAsia="pl-PL"/>
        </w:rPr>
        <w:t xml:space="preserve"> </w:t>
      </w:r>
      <w:r w:rsidRPr="003444A5">
        <w:rPr>
          <w:rFonts w:ascii="Times New Roman" w:hAnsi="Times New Roman"/>
          <w:sz w:val="24"/>
          <w:szCs w:val="24"/>
          <w:lang w:eastAsia="pl-PL"/>
        </w:rPr>
        <w:t>otrzymuje nowe brzmienie określone w</w:t>
      </w:r>
      <w:r>
        <w:rPr>
          <w:rFonts w:ascii="Times New Roman" w:hAnsi="Times New Roman"/>
          <w:b/>
          <w:sz w:val="24"/>
          <w:szCs w:val="24"/>
          <w:lang w:eastAsia="pl-PL"/>
        </w:rPr>
        <w:t xml:space="preserve"> </w:t>
      </w:r>
      <w:r w:rsidRPr="00A10EC5">
        <w:rPr>
          <w:rFonts w:ascii="Times New Roman" w:hAnsi="Times New Roman"/>
          <w:sz w:val="24"/>
          <w:szCs w:val="24"/>
          <w:lang w:eastAsia="pl-PL"/>
        </w:rPr>
        <w:t>Z</w:t>
      </w:r>
      <w:r w:rsidR="00813A45" w:rsidRPr="001F5BB8">
        <w:rPr>
          <w:rFonts w:ascii="Times New Roman" w:hAnsi="Times New Roman"/>
          <w:sz w:val="24"/>
          <w:szCs w:val="24"/>
          <w:lang w:eastAsia="pl-PL"/>
        </w:rPr>
        <w:t>ałącznik</w:t>
      </w:r>
      <w:r>
        <w:rPr>
          <w:rFonts w:ascii="Times New Roman" w:hAnsi="Times New Roman"/>
          <w:sz w:val="24"/>
          <w:szCs w:val="24"/>
          <w:lang w:eastAsia="pl-PL"/>
        </w:rPr>
        <w:t>u</w:t>
      </w:r>
      <w:r w:rsidR="00813A45" w:rsidRPr="001F5BB8">
        <w:rPr>
          <w:rFonts w:ascii="Times New Roman" w:hAnsi="Times New Roman"/>
          <w:sz w:val="24"/>
          <w:szCs w:val="24"/>
          <w:lang w:eastAsia="pl-PL"/>
        </w:rPr>
        <w:t xml:space="preserve"> </w:t>
      </w:r>
      <w:r>
        <w:rPr>
          <w:rFonts w:ascii="Times New Roman" w:hAnsi="Times New Roman"/>
          <w:sz w:val="24"/>
          <w:szCs w:val="24"/>
          <w:lang w:eastAsia="pl-PL"/>
        </w:rPr>
        <w:t>N</w:t>
      </w:r>
      <w:r w:rsidR="00813A45" w:rsidRPr="001F5BB8">
        <w:rPr>
          <w:rFonts w:ascii="Times New Roman" w:hAnsi="Times New Roman"/>
          <w:sz w:val="24"/>
          <w:szCs w:val="24"/>
          <w:lang w:eastAsia="pl-PL"/>
        </w:rPr>
        <w:t>r 1</w:t>
      </w:r>
      <w:r w:rsidR="001F5BB8" w:rsidRPr="001F5BB8">
        <w:rPr>
          <w:rFonts w:ascii="Times New Roman" w:hAnsi="Times New Roman"/>
          <w:sz w:val="24"/>
          <w:szCs w:val="24"/>
          <w:lang w:eastAsia="pl-PL"/>
        </w:rPr>
        <w:t xml:space="preserve"> do niniejszego Zarządzenia.</w:t>
      </w:r>
      <w:r w:rsidR="001F5BB8">
        <w:rPr>
          <w:rFonts w:ascii="Times New Roman" w:hAnsi="Times New Roman"/>
          <w:b/>
          <w:sz w:val="24"/>
          <w:szCs w:val="24"/>
          <w:lang w:eastAsia="pl-PL"/>
        </w:rPr>
        <w:t xml:space="preserve"> </w:t>
      </w:r>
      <w:r w:rsidR="00813A45">
        <w:rPr>
          <w:rFonts w:ascii="Times New Roman" w:hAnsi="Times New Roman"/>
          <w:sz w:val="24"/>
          <w:szCs w:val="24"/>
          <w:lang w:eastAsia="pl-PL"/>
        </w:rPr>
        <w:t xml:space="preserve"> </w:t>
      </w:r>
    </w:p>
    <w:p w:rsidR="008170C9" w:rsidRPr="00813A45" w:rsidRDefault="008170C9" w:rsidP="00A74401">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2</w:t>
      </w:r>
    </w:p>
    <w:p w:rsidR="008170C9" w:rsidRPr="00813A45" w:rsidRDefault="008170C9" w:rsidP="00A74401">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Poz</w:t>
      </w:r>
      <w:r w:rsidR="007B55E2" w:rsidRPr="00813A45">
        <w:rPr>
          <w:rFonts w:ascii="Times New Roman" w:hAnsi="Times New Roman"/>
          <w:sz w:val="24"/>
          <w:szCs w:val="24"/>
          <w:lang w:eastAsia="pl-PL"/>
        </w:rPr>
        <w:t xml:space="preserve">ostałe zapisy Zarządzenia Nr </w:t>
      </w:r>
      <w:r w:rsidR="001B663E">
        <w:rPr>
          <w:rFonts w:ascii="Times New Roman" w:hAnsi="Times New Roman"/>
          <w:sz w:val="24"/>
          <w:szCs w:val="24"/>
          <w:lang w:eastAsia="pl-PL"/>
        </w:rPr>
        <w:t>139/2017</w:t>
      </w:r>
      <w:r w:rsidRPr="00813A45">
        <w:rPr>
          <w:rFonts w:ascii="Times New Roman" w:hAnsi="Times New Roman"/>
          <w:sz w:val="24"/>
          <w:szCs w:val="24"/>
          <w:lang w:eastAsia="pl-PL"/>
        </w:rPr>
        <w:t xml:space="preserve"> z dnia </w:t>
      </w:r>
      <w:r w:rsidR="001B663E">
        <w:rPr>
          <w:rFonts w:ascii="Times New Roman" w:hAnsi="Times New Roman"/>
          <w:sz w:val="24"/>
          <w:szCs w:val="24"/>
          <w:lang w:eastAsia="pl-PL"/>
        </w:rPr>
        <w:t>31.08.2017</w:t>
      </w:r>
      <w:r w:rsidR="007B55E2" w:rsidRPr="00813A45">
        <w:rPr>
          <w:rFonts w:ascii="Times New Roman" w:hAnsi="Times New Roman"/>
          <w:sz w:val="24"/>
          <w:szCs w:val="24"/>
          <w:lang w:eastAsia="pl-PL"/>
        </w:rPr>
        <w:t xml:space="preserve"> r.</w:t>
      </w:r>
      <w:r w:rsidRPr="00813A45">
        <w:rPr>
          <w:rFonts w:ascii="Times New Roman" w:hAnsi="Times New Roman"/>
          <w:sz w:val="24"/>
          <w:szCs w:val="24"/>
          <w:lang w:eastAsia="pl-PL"/>
        </w:rPr>
        <w:t xml:space="preserve"> nie ulegają zmianie. </w:t>
      </w:r>
    </w:p>
    <w:p w:rsidR="008170C9" w:rsidRPr="00DB07FB" w:rsidRDefault="008170C9" w:rsidP="00A10EC5">
      <w:pPr>
        <w:spacing w:after="0" w:line="360" w:lineRule="auto"/>
        <w:jc w:val="center"/>
        <w:rPr>
          <w:rFonts w:ascii="Times New Roman" w:hAnsi="Times New Roman"/>
          <w:b/>
          <w:sz w:val="24"/>
          <w:szCs w:val="24"/>
          <w:lang w:eastAsia="pl-PL"/>
        </w:rPr>
      </w:pPr>
      <w:r w:rsidRPr="00813A45">
        <w:rPr>
          <w:rFonts w:ascii="Times New Roman" w:hAnsi="Times New Roman"/>
          <w:b/>
          <w:sz w:val="24"/>
          <w:szCs w:val="24"/>
          <w:lang w:eastAsia="pl-PL"/>
        </w:rPr>
        <w:br/>
      </w: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3</w:t>
      </w: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4</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Pr="00DB07FB" w:rsidRDefault="008170C9" w:rsidP="00A10EC5">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5</w:t>
      </w:r>
    </w:p>
    <w:p w:rsidR="00AC4F91" w:rsidRDefault="008170C9" w:rsidP="006E5876">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E0394F" w:rsidRPr="003F2D15" w:rsidRDefault="00E0394F" w:rsidP="00E0394F">
      <w:pPr>
        <w:spacing w:after="120" w:line="240" w:lineRule="auto"/>
        <w:ind w:left="3538"/>
        <w:jc w:val="center"/>
        <w:rPr>
          <w:rFonts w:ascii="Times New Roman" w:hAnsi="Times New Roman"/>
          <w:sz w:val="20"/>
          <w:szCs w:val="20"/>
        </w:rPr>
      </w:pPr>
      <w:r w:rsidRPr="003F2D15">
        <w:rPr>
          <w:rFonts w:ascii="Times New Roman" w:hAnsi="Times New Roman"/>
          <w:sz w:val="20"/>
          <w:szCs w:val="20"/>
        </w:rPr>
        <w:t>REKTOR</w:t>
      </w:r>
    </w:p>
    <w:p w:rsidR="00E0394F" w:rsidRPr="003F2D15" w:rsidRDefault="00E0394F" w:rsidP="00E0394F">
      <w:pPr>
        <w:spacing w:after="120" w:line="240" w:lineRule="auto"/>
        <w:ind w:left="3538"/>
        <w:jc w:val="center"/>
        <w:rPr>
          <w:rFonts w:ascii="Times New Roman" w:hAnsi="Times New Roman"/>
          <w:sz w:val="20"/>
          <w:szCs w:val="20"/>
        </w:rPr>
      </w:pPr>
      <w:r w:rsidRPr="003F2D15">
        <w:rPr>
          <w:rFonts w:ascii="Times New Roman" w:hAnsi="Times New Roman"/>
          <w:sz w:val="20"/>
          <w:szCs w:val="20"/>
        </w:rPr>
        <w:t>Śląskiego Uniwersytetu Medycznego w Katowicach</w:t>
      </w:r>
    </w:p>
    <w:p w:rsidR="00AC4F91" w:rsidRDefault="00E0394F" w:rsidP="00E0394F">
      <w:pPr>
        <w:ind w:left="3540"/>
        <w:jc w:val="center"/>
        <w:rPr>
          <w:rFonts w:ascii="Times New Roman" w:hAnsi="Times New Roman"/>
          <w:i/>
          <w:sz w:val="20"/>
          <w:szCs w:val="20"/>
        </w:rPr>
      </w:pPr>
      <w:r w:rsidRPr="003F2D15">
        <w:rPr>
          <w:rFonts w:ascii="Times New Roman" w:hAnsi="Times New Roman"/>
          <w:i/>
          <w:sz w:val="20"/>
          <w:szCs w:val="20"/>
          <w:lang w:val="en-US"/>
        </w:rPr>
        <w:t xml:space="preserve">prof. dr hab. n. med. </w:t>
      </w:r>
      <w:r w:rsidRPr="003F2D15">
        <w:rPr>
          <w:rFonts w:ascii="Times New Roman" w:hAnsi="Times New Roman"/>
          <w:i/>
          <w:sz w:val="20"/>
          <w:szCs w:val="20"/>
        </w:rPr>
        <w:t>Przemysław Jałowiecki</w:t>
      </w:r>
    </w:p>
    <w:p w:rsidR="008170C9" w:rsidRPr="00E0394F" w:rsidRDefault="008170C9" w:rsidP="00A74401">
      <w:pPr>
        <w:spacing w:after="0"/>
        <w:jc w:val="both"/>
        <w:rPr>
          <w:rFonts w:ascii="Times New Roman" w:hAnsi="Times New Roman"/>
          <w:sz w:val="18"/>
          <w:szCs w:val="18"/>
          <w:u w:val="single"/>
        </w:rPr>
      </w:pPr>
      <w:r w:rsidRPr="00E0394F">
        <w:rPr>
          <w:rFonts w:ascii="Times New Roman" w:hAnsi="Times New Roman"/>
          <w:sz w:val="18"/>
          <w:szCs w:val="18"/>
          <w:u w:val="single"/>
        </w:rPr>
        <w:t>Otrzymują:</w:t>
      </w:r>
    </w:p>
    <w:p w:rsidR="008170C9" w:rsidRPr="00E0394F" w:rsidRDefault="00DB07FB" w:rsidP="0036023F">
      <w:pPr>
        <w:numPr>
          <w:ilvl w:val="0"/>
          <w:numId w:val="2"/>
        </w:numPr>
        <w:spacing w:after="0" w:line="240" w:lineRule="auto"/>
        <w:jc w:val="both"/>
        <w:rPr>
          <w:rFonts w:ascii="Times New Roman" w:hAnsi="Times New Roman"/>
          <w:sz w:val="18"/>
          <w:szCs w:val="18"/>
        </w:rPr>
      </w:pPr>
      <w:r w:rsidRPr="00E0394F">
        <w:rPr>
          <w:rFonts w:ascii="Times New Roman" w:hAnsi="Times New Roman"/>
          <w:sz w:val="18"/>
          <w:szCs w:val="18"/>
        </w:rPr>
        <w:t>Komisja Rekrutacyjna</w:t>
      </w:r>
      <w:r w:rsidR="008170C9" w:rsidRPr="00E0394F">
        <w:rPr>
          <w:rFonts w:ascii="Times New Roman" w:hAnsi="Times New Roman"/>
          <w:sz w:val="18"/>
          <w:szCs w:val="18"/>
        </w:rPr>
        <w:t xml:space="preserve">, </w:t>
      </w:r>
    </w:p>
    <w:p w:rsidR="008170C9" w:rsidRPr="00E0394F" w:rsidRDefault="00DB07FB" w:rsidP="0036023F">
      <w:pPr>
        <w:numPr>
          <w:ilvl w:val="0"/>
          <w:numId w:val="2"/>
        </w:numPr>
        <w:spacing w:after="0" w:line="240" w:lineRule="auto"/>
        <w:jc w:val="both"/>
        <w:rPr>
          <w:rFonts w:ascii="Times New Roman" w:hAnsi="Times New Roman"/>
          <w:sz w:val="18"/>
          <w:szCs w:val="18"/>
        </w:rPr>
      </w:pPr>
      <w:r w:rsidRPr="00E0394F">
        <w:rPr>
          <w:rFonts w:ascii="Times New Roman" w:hAnsi="Times New Roman"/>
          <w:sz w:val="18"/>
          <w:szCs w:val="18"/>
        </w:rPr>
        <w:t>Dziekan Wydziału Nauk o Zdrowiu</w:t>
      </w:r>
      <w:r w:rsidR="008170C9" w:rsidRPr="00E0394F">
        <w:rPr>
          <w:rFonts w:ascii="Times New Roman" w:hAnsi="Times New Roman"/>
          <w:sz w:val="18"/>
          <w:szCs w:val="18"/>
        </w:rPr>
        <w:t>,</w:t>
      </w:r>
    </w:p>
    <w:p w:rsidR="008170C9" w:rsidRPr="00E0394F" w:rsidRDefault="00DB07FB" w:rsidP="0036023F">
      <w:pPr>
        <w:numPr>
          <w:ilvl w:val="0"/>
          <w:numId w:val="2"/>
        </w:numPr>
        <w:spacing w:after="0" w:line="240" w:lineRule="auto"/>
        <w:jc w:val="both"/>
        <w:rPr>
          <w:rFonts w:ascii="Times New Roman" w:hAnsi="Times New Roman"/>
          <w:sz w:val="18"/>
          <w:szCs w:val="18"/>
        </w:rPr>
      </w:pPr>
      <w:r w:rsidRPr="00E0394F">
        <w:rPr>
          <w:rFonts w:ascii="Times New Roman" w:hAnsi="Times New Roman"/>
          <w:sz w:val="18"/>
          <w:szCs w:val="18"/>
        </w:rPr>
        <w:t>Dział Kontroli i Audytu</w:t>
      </w:r>
      <w:r w:rsidR="008170C9" w:rsidRPr="00E0394F">
        <w:rPr>
          <w:rFonts w:ascii="Times New Roman" w:hAnsi="Times New Roman"/>
          <w:sz w:val="18"/>
          <w:szCs w:val="18"/>
        </w:rPr>
        <w:t>,</w:t>
      </w:r>
    </w:p>
    <w:p w:rsidR="00DB07FB" w:rsidRPr="00E0394F" w:rsidRDefault="00A10EC5" w:rsidP="0036023F">
      <w:pPr>
        <w:numPr>
          <w:ilvl w:val="0"/>
          <w:numId w:val="2"/>
        </w:numPr>
        <w:spacing w:after="0" w:line="240" w:lineRule="auto"/>
        <w:jc w:val="both"/>
        <w:rPr>
          <w:rFonts w:ascii="Times New Roman" w:hAnsi="Times New Roman"/>
          <w:sz w:val="18"/>
          <w:szCs w:val="18"/>
        </w:rPr>
      </w:pPr>
      <w:r w:rsidRPr="00E0394F">
        <w:rPr>
          <w:rFonts w:ascii="Times New Roman" w:hAnsi="Times New Roman"/>
          <w:sz w:val="18"/>
          <w:szCs w:val="18"/>
        </w:rPr>
        <w:t>Inspektor Ochrony Danych,</w:t>
      </w:r>
    </w:p>
    <w:p w:rsidR="00DB07FB" w:rsidRPr="00E0394F" w:rsidRDefault="00DB07FB" w:rsidP="0036023F">
      <w:pPr>
        <w:numPr>
          <w:ilvl w:val="0"/>
          <w:numId w:val="2"/>
        </w:numPr>
        <w:spacing w:after="0" w:line="240" w:lineRule="auto"/>
        <w:jc w:val="both"/>
        <w:rPr>
          <w:rFonts w:ascii="Times New Roman" w:hAnsi="Times New Roman"/>
          <w:sz w:val="18"/>
          <w:szCs w:val="18"/>
        </w:rPr>
      </w:pPr>
      <w:r w:rsidRPr="00E0394F">
        <w:rPr>
          <w:rFonts w:ascii="Times New Roman" w:hAnsi="Times New Roman"/>
          <w:sz w:val="18"/>
          <w:szCs w:val="18"/>
        </w:rPr>
        <w:t>a/a</w:t>
      </w:r>
    </w:p>
    <w:p w:rsidR="00AC4F91" w:rsidRDefault="00AC4F91" w:rsidP="00AC4F91">
      <w:pPr>
        <w:spacing w:after="0" w:line="240" w:lineRule="auto"/>
        <w:jc w:val="right"/>
        <w:rPr>
          <w:sz w:val="18"/>
          <w:szCs w:val="18"/>
        </w:rPr>
      </w:pPr>
      <w:r w:rsidRPr="00AC4F91">
        <w:rPr>
          <w:sz w:val="18"/>
          <w:szCs w:val="18"/>
        </w:rPr>
        <w:lastRenderedPageBreak/>
        <w:t xml:space="preserve">Załącznik nr 1 do Zarządzenia </w:t>
      </w:r>
    </w:p>
    <w:p w:rsidR="00AC4F91" w:rsidRDefault="00E0394F" w:rsidP="00AC4F91">
      <w:pPr>
        <w:spacing w:after="0" w:line="240" w:lineRule="auto"/>
        <w:jc w:val="right"/>
        <w:rPr>
          <w:sz w:val="18"/>
          <w:szCs w:val="18"/>
        </w:rPr>
      </w:pPr>
      <w:r>
        <w:rPr>
          <w:sz w:val="18"/>
          <w:szCs w:val="18"/>
        </w:rPr>
        <w:t>nr 131</w:t>
      </w:r>
      <w:r w:rsidR="00AC4F91" w:rsidRPr="00AC4F91">
        <w:rPr>
          <w:sz w:val="18"/>
          <w:szCs w:val="18"/>
        </w:rPr>
        <w:t xml:space="preserve">/2018 z dnia </w:t>
      </w:r>
    </w:p>
    <w:p w:rsidR="00A10EC5" w:rsidRDefault="00E0394F" w:rsidP="00AC4F91">
      <w:pPr>
        <w:spacing w:after="0" w:line="240" w:lineRule="auto"/>
        <w:jc w:val="right"/>
        <w:rPr>
          <w:sz w:val="18"/>
          <w:szCs w:val="18"/>
        </w:rPr>
      </w:pPr>
      <w:r>
        <w:rPr>
          <w:sz w:val="18"/>
          <w:szCs w:val="18"/>
        </w:rPr>
        <w:t>10.07.2018 r.</w:t>
      </w:r>
      <w:bookmarkStart w:id="0" w:name="_GoBack"/>
      <w:bookmarkEnd w:id="0"/>
    </w:p>
    <w:p w:rsidR="00AC4F91" w:rsidRDefault="00AC4F91" w:rsidP="00AC4F91">
      <w:pPr>
        <w:spacing w:after="0" w:line="240" w:lineRule="auto"/>
        <w:jc w:val="right"/>
        <w:rPr>
          <w:sz w:val="18"/>
          <w:szCs w:val="18"/>
        </w:rPr>
      </w:pPr>
      <w:r w:rsidRPr="00AC4F91">
        <w:rPr>
          <w:sz w:val="18"/>
          <w:szCs w:val="18"/>
        </w:rPr>
        <w:t xml:space="preserve">stanowiący załącznik </w:t>
      </w:r>
    </w:p>
    <w:p w:rsidR="00AC4F91" w:rsidRDefault="00AC4F91" w:rsidP="00AC4F91">
      <w:pPr>
        <w:spacing w:after="0" w:line="240" w:lineRule="auto"/>
        <w:jc w:val="right"/>
        <w:rPr>
          <w:sz w:val="18"/>
          <w:szCs w:val="18"/>
        </w:rPr>
      </w:pPr>
      <w:r w:rsidRPr="00AC4F91">
        <w:rPr>
          <w:sz w:val="18"/>
          <w:szCs w:val="18"/>
        </w:rPr>
        <w:t xml:space="preserve">nr 3 do Regulaminu Rekrutacji </w:t>
      </w:r>
    </w:p>
    <w:p w:rsidR="00AC4F91" w:rsidRPr="00AC4F91" w:rsidRDefault="00AC4F91" w:rsidP="00AC4F91">
      <w:pPr>
        <w:spacing w:after="0" w:line="240" w:lineRule="auto"/>
        <w:jc w:val="right"/>
        <w:rPr>
          <w:sz w:val="18"/>
          <w:szCs w:val="18"/>
        </w:rPr>
      </w:pPr>
      <w:r w:rsidRPr="00AC4F91">
        <w:rPr>
          <w:sz w:val="18"/>
          <w:szCs w:val="18"/>
        </w:rPr>
        <w:t>i Uczestnictwa</w:t>
      </w:r>
    </w:p>
    <w:p w:rsidR="00AC4F91" w:rsidRDefault="00AC4F91" w:rsidP="00E850E5">
      <w:pPr>
        <w:spacing w:line="100" w:lineRule="atLeast"/>
        <w:jc w:val="right"/>
      </w:pPr>
    </w:p>
    <w:p w:rsidR="00E850E5" w:rsidRDefault="00E850E5" w:rsidP="00E850E5">
      <w:pPr>
        <w:spacing w:line="100" w:lineRule="atLeast"/>
        <w:jc w:val="right"/>
        <w:rPr>
          <w:i/>
        </w:rPr>
      </w:pPr>
      <w:r>
        <w:t>Załącznik nr 3 do Regulaminu (stanowi oryginalny załącz</w:t>
      </w:r>
      <w:r w:rsidR="001B663E">
        <w:t>nik nr 7 do umowy nr: POWR.03.04.00-00-D069</w:t>
      </w:r>
      <w:r>
        <w:t>/</w:t>
      </w:r>
      <w:r w:rsidR="001B663E">
        <w:t>16-02</w:t>
      </w:r>
      <w:r>
        <w:t xml:space="preserve"> z dnia </w:t>
      </w:r>
      <w:r w:rsidR="001B663E">
        <w:t>05.06.2017</w:t>
      </w:r>
      <w:r>
        <w:t xml:space="preserve"> r.)</w:t>
      </w:r>
    </w:p>
    <w:p w:rsidR="00E850E5" w:rsidRDefault="00E850E5" w:rsidP="00E850E5">
      <w:pPr>
        <w:spacing w:line="100" w:lineRule="atLeast"/>
        <w:jc w:val="center"/>
        <w:rPr>
          <w:b/>
        </w:rPr>
      </w:pPr>
    </w:p>
    <w:p w:rsidR="00A4672F" w:rsidRPr="00CA424B" w:rsidRDefault="00A4672F" w:rsidP="00A4672F">
      <w:pPr>
        <w:suppressAutoHyphens/>
        <w:jc w:val="center"/>
        <w:rPr>
          <w:rFonts w:cs="Calibri"/>
          <w:b/>
          <w:lang w:eastAsia="ar-SA"/>
        </w:rPr>
      </w:pPr>
      <w:r w:rsidRPr="00CA424B">
        <w:rPr>
          <w:rFonts w:cs="Calibri"/>
          <w:b/>
          <w:lang w:eastAsia="ar-SA"/>
        </w:rPr>
        <w:t xml:space="preserve">OŚWIADCZENIE UCZESTNIKA PROJEKTU </w:t>
      </w:r>
    </w:p>
    <w:p w:rsidR="00A4672F" w:rsidRPr="00CA424B" w:rsidRDefault="00A4672F" w:rsidP="00A4672F">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A4672F" w:rsidRPr="00CA424B" w:rsidRDefault="00A4672F" w:rsidP="00A4672F">
      <w:pPr>
        <w:suppressAutoHyphens/>
        <w:rPr>
          <w:rFonts w:cs="Calibri"/>
          <w:lang w:eastAsia="ar-SA"/>
        </w:rPr>
      </w:pPr>
    </w:p>
    <w:p w:rsidR="00A4672F" w:rsidRPr="00CA424B" w:rsidRDefault="00A4672F" w:rsidP="00A4672F">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00F87DD5" w:rsidRPr="007B4A67">
        <w:rPr>
          <w:rFonts w:cs="Calibri"/>
          <w:b/>
          <w:i/>
          <w:lang w:eastAsia="ar-SA"/>
        </w:rPr>
        <w:t>„</w:t>
      </w:r>
      <w:r w:rsidR="001B663E">
        <w:rPr>
          <w:rFonts w:cs="Calibri"/>
          <w:b/>
          <w:i/>
          <w:lang w:eastAsia="ar-SA"/>
        </w:rPr>
        <w:t>Rozwój kadry dydaktycznej kluczem do nowej jakości kształcenia w SUM</w:t>
      </w:r>
      <w:r w:rsidR="00F87DD5" w:rsidRPr="007B4A67">
        <w:rPr>
          <w:rFonts w:cs="Calibri"/>
          <w:b/>
          <w:i/>
          <w:lang w:eastAsia="ar-SA"/>
        </w:rPr>
        <w:t>”</w:t>
      </w:r>
      <w:r>
        <w:rPr>
          <w:rFonts w:cs="Calibri"/>
          <w:lang w:eastAsia="ar-SA"/>
        </w:rPr>
        <w:t xml:space="preserve"> </w:t>
      </w:r>
      <w:r w:rsidRPr="00CA424B">
        <w:rPr>
          <w:rFonts w:cs="Calibri"/>
          <w:lang w:eastAsia="ar-SA"/>
        </w:rPr>
        <w:t>przyjmuję do wiadomości, iż:</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A4672F" w:rsidRPr="00CA424B" w:rsidRDefault="00A4672F" w:rsidP="00A4672F">
      <w:pPr>
        <w:numPr>
          <w:ilvl w:val="1"/>
          <w:numId w:val="26"/>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lastRenderedPageBreak/>
        <w:t>ustawy z dnia 11 lipca 2014 r. o zasadach realizacji programów w zakresie polityki spójności finansowanych w perspektywie finansowej 2014–2020 (Dz. U. z 2017 r. poz. 1460, z późn. zm.);</w:t>
      </w:r>
    </w:p>
    <w:p w:rsidR="00A4672F" w:rsidRPr="00CA424B" w:rsidRDefault="00A4672F" w:rsidP="00A4672F">
      <w:pPr>
        <w:numPr>
          <w:ilvl w:val="1"/>
          <w:numId w:val="26"/>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sidR="00450D7A">
        <w:rPr>
          <w:rFonts w:cs="Calibri"/>
          <w:lang w:eastAsia="ar-SA"/>
        </w:rPr>
        <w:t xml:space="preserve"> </w:t>
      </w:r>
      <w:r w:rsidR="007B4A67" w:rsidRPr="007B4A67">
        <w:rPr>
          <w:rFonts w:cs="Calibri"/>
          <w:b/>
          <w:i/>
          <w:lang w:eastAsia="ar-SA"/>
        </w:rPr>
        <w:t>„</w:t>
      </w:r>
      <w:r w:rsidR="001B663E">
        <w:rPr>
          <w:rFonts w:cs="Calibri"/>
          <w:b/>
          <w:i/>
          <w:lang w:eastAsia="ar-SA"/>
        </w:rPr>
        <w:t>Rozwój kadry dydaktycznej kluczem do nowej jakości kształcenia w SUM</w:t>
      </w:r>
      <w:r w:rsidR="007B4A67"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sidR="007B4A67">
        <w:rPr>
          <w:rFonts w:cs="Calibri"/>
          <w:lang w:eastAsia="ar-SA"/>
        </w:rPr>
        <w:br/>
      </w:r>
      <w:r w:rsidRPr="00CA424B">
        <w:rPr>
          <w:rFonts w:cs="Calibri"/>
          <w:lang w:eastAsia="ar-SA"/>
        </w:rPr>
        <w:t>i sprawozdawczości oraz działań informacyjno-promocyjnych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sidR="00450D7A">
        <w:rPr>
          <w:rFonts w:cs="Calibri"/>
          <w:lang w:eastAsia="ar-SA"/>
        </w:rPr>
        <w:t>–</w:t>
      </w:r>
      <w:r w:rsidRPr="00CA424B">
        <w:rPr>
          <w:rFonts w:cs="Calibri"/>
          <w:lang w:eastAsia="ar-SA"/>
        </w:rPr>
        <w:t xml:space="preserve"> </w:t>
      </w:r>
      <w:r w:rsidR="00450D7A" w:rsidRPr="00450D7A">
        <w:rPr>
          <w:rFonts w:cs="Calibri"/>
          <w:b/>
          <w:lang w:eastAsia="ar-SA"/>
        </w:rPr>
        <w:t>Narodowemu Centrum Badań i Rozwoju</w:t>
      </w:r>
      <w:r w:rsidRPr="00CA424B">
        <w:rPr>
          <w:rFonts w:cs="Calibri"/>
          <w:lang w:eastAsia="ar-SA"/>
        </w:rPr>
        <w:t xml:space="preserve">, beneficjentowi realizującemu projekt  - </w:t>
      </w:r>
      <w:r w:rsidR="00450D7A" w:rsidRPr="00450D7A">
        <w:rPr>
          <w:rFonts w:cs="Calibri"/>
          <w:b/>
          <w:i/>
          <w:lang w:eastAsia="ar-SA"/>
        </w:rPr>
        <w:t>Śląskiemu Uniwersytetowi Medycznemu w Katowicach</w:t>
      </w:r>
      <w:r w:rsidR="00450D7A">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Podanie danych jest warunkiem kon</w:t>
      </w:r>
      <w:r w:rsidR="00450D7A">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w:t>
      </w:r>
      <w:r w:rsidR="00A10EC5">
        <w:rPr>
          <w:rFonts w:cs="Calibri"/>
          <w:lang w:eastAsia="ar-SA"/>
        </w:rPr>
        <w:br/>
      </w:r>
      <w:r w:rsidRPr="00CA424B">
        <w:rPr>
          <w:rFonts w:cs="Calibri"/>
          <w:lang w:eastAsia="ar-SA"/>
        </w:rPr>
        <w:t>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ustawy z dnia 13 października 1998 r. o systemie ubezpieczeń społecznych (Dz. U. z  2017 r. poz. 1778, z późn. zm.).</w:t>
      </w:r>
    </w:p>
    <w:p w:rsidR="00A4672F" w:rsidRPr="00CA424B" w:rsidRDefault="00A4672F" w:rsidP="00A4672F">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sidR="00450D7A">
        <w:rPr>
          <w:rFonts w:cs="Calibri"/>
          <w:lang w:eastAsia="ar-SA"/>
        </w:rPr>
        <w:t>–</w:t>
      </w:r>
      <w:r w:rsidRPr="00CA424B">
        <w:rPr>
          <w:rFonts w:cs="Calibri"/>
          <w:lang w:eastAsia="ar-SA"/>
        </w:rPr>
        <w:t xml:space="preserve"> </w:t>
      </w:r>
      <w:r w:rsidR="00450D7A" w:rsidRPr="00450D7A">
        <w:rPr>
          <w:rFonts w:cs="Calibri"/>
          <w:b/>
          <w:i/>
          <w:lang w:eastAsia="ar-SA"/>
        </w:rPr>
        <w:t>Narodowemu Centrum Badań i Rozwoju</w:t>
      </w:r>
      <w:r w:rsidRPr="00CA424B">
        <w:rPr>
          <w:rFonts w:cs="Calibri"/>
          <w:lang w:eastAsia="ar-SA"/>
        </w:rPr>
        <w:t xml:space="preserve">, beneficjentowi realizującemu projekt </w:t>
      </w:r>
      <w:r w:rsidR="00450D7A" w:rsidRPr="00450D7A">
        <w:rPr>
          <w:rFonts w:cs="Calibri"/>
          <w:b/>
          <w:i/>
          <w:lang w:eastAsia="ar-SA"/>
        </w:rPr>
        <w:t>Śląskiemu Uniwersytetowi Medycznemu w Katowicach</w:t>
      </w:r>
      <w:r w:rsidR="00450D7A"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A4672F" w:rsidRPr="00CA424B" w:rsidRDefault="00A4672F" w:rsidP="00A4672F">
      <w:pPr>
        <w:numPr>
          <w:ilvl w:val="0"/>
          <w:numId w:val="25"/>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Pr="00CA424B">
        <w:rPr>
          <w:rFonts w:cs="Calibri"/>
          <w:lang w:eastAsia="ar-SA"/>
        </w:rPr>
        <w:t xml:space="preserve"> lub adres poczty ……………………………………………….. (gdy ma to zastosowanie - należy podać dane kontaktowe inspektora ochrony danych u Beneficjenta).</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A4672F" w:rsidRPr="00CA424B" w:rsidRDefault="00A4672F" w:rsidP="00A4672F">
      <w:pPr>
        <w:suppressAutoHyphens/>
        <w:spacing w:after="60"/>
        <w:ind w:left="357"/>
        <w:jc w:val="both"/>
        <w:rPr>
          <w:rFonts w:cs="Calibri"/>
          <w:lang w:eastAsia="ar-SA"/>
        </w:rPr>
      </w:pPr>
    </w:p>
    <w:p w:rsidR="00A4672F" w:rsidRDefault="00A4672F" w:rsidP="00A4672F">
      <w:pPr>
        <w:suppressAutoHyphens/>
        <w:spacing w:after="60"/>
        <w:jc w:val="both"/>
        <w:rPr>
          <w:rFonts w:cs="Calibri"/>
          <w:lang w:eastAsia="ar-SA"/>
        </w:rPr>
      </w:pPr>
    </w:p>
    <w:p w:rsidR="00A10EC5" w:rsidRPr="00CA424B" w:rsidRDefault="00A10EC5" w:rsidP="00A4672F">
      <w:pPr>
        <w:suppressAutoHyphens/>
        <w:spacing w:after="60"/>
        <w:jc w:val="both"/>
        <w:rPr>
          <w:rFonts w:cs="Calibri"/>
          <w:lang w:eastAsia="ar-SA"/>
        </w:rPr>
      </w:pPr>
    </w:p>
    <w:p w:rsidR="00A4672F" w:rsidRPr="00CA424B" w:rsidRDefault="00A4672F" w:rsidP="00A4672F">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A4672F" w:rsidRPr="00CA424B" w:rsidTr="002B3CD4">
        <w:tc>
          <w:tcPr>
            <w:tcW w:w="4248" w:type="dxa"/>
            <w:shd w:val="clear" w:color="auto" w:fill="auto"/>
          </w:tcPr>
          <w:p w:rsidR="00A4672F" w:rsidRPr="00CA424B" w:rsidRDefault="00A4672F" w:rsidP="002B3CD4">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A4672F" w:rsidRPr="00CA424B" w:rsidRDefault="00A4672F" w:rsidP="002B3CD4">
            <w:pPr>
              <w:suppressAutoHyphens/>
              <w:spacing w:after="60"/>
              <w:jc w:val="center"/>
              <w:rPr>
                <w:lang w:eastAsia="ar-SA"/>
              </w:rPr>
            </w:pPr>
            <w:r w:rsidRPr="00CA424B">
              <w:rPr>
                <w:rFonts w:cs="Calibri"/>
                <w:lang w:eastAsia="ar-SA"/>
              </w:rPr>
              <w:t>……………………………………………</w:t>
            </w:r>
          </w:p>
        </w:tc>
      </w:tr>
      <w:tr w:rsidR="00A4672F" w:rsidRPr="00CA424B" w:rsidTr="002B3CD4">
        <w:tc>
          <w:tcPr>
            <w:tcW w:w="4248" w:type="dxa"/>
            <w:shd w:val="clear" w:color="auto" w:fill="auto"/>
          </w:tcPr>
          <w:p w:rsidR="00A4672F" w:rsidRPr="00CA424B" w:rsidRDefault="00A4672F" w:rsidP="002B3CD4">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A4672F" w:rsidRPr="00CA424B" w:rsidRDefault="00A4672F" w:rsidP="002B3CD4">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rsidR="00A4672F" w:rsidRDefault="00A4672F" w:rsidP="00A4672F"/>
    <w:p w:rsidR="00DB07FB" w:rsidRDefault="00DB07FB" w:rsidP="00AC4F91">
      <w:pPr>
        <w:spacing w:line="100" w:lineRule="atLeast"/>
        <w:rPr>
          <w:rFonts w:ascii="Times New Roman" w:hAnsi="Times New Roman"/>
          <w:b/>
          <w:sz w:val="24"/>
          <w:szCs w:val="24"/>
        </w:rPr>
      </w:pPr>
    </w:p>
    <w:sectPr w:rsidR="00DB07FB" w:rsidSect="00E0394F">
      <w:headerReference w:type="default" r:id="rId9"/>
      <w:footerReference w:type="default" r:id="rId10"/>
      <w:pgSz w:w="11906" w:h="16838" w:code="9"/>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Pr="00D67336" w:rsidRDefault="00DB07FB" w:rsidP="00DB59F4">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DB07FB" w:rsidRDefault="00DB07FB" w:rsidP="00DB59F4">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w:t>
    </w:r>
    <w:r w:rsidR="00861B93">
      <w:rPr>
        <w:rFonts w:ascii="Franklin Gothic Book" w:hAnsi="Franklin Gothic Book"/>
        <w:i/>
        <w:iCs/>
        <w:smallCaps/>
        <w:sz w:val="16"/>
      </w:rPr>
      <w:t>Rozwój kadry dydaktycznej kluczem do nowej jakości kształcenia w SUM</w:t>
    </w:r>
    <w:r>
      <w:rPr>
        <w:rFonts w:ascii="Franklin Gothic Book" w:hAnsi="Franklin Gothic Book"/>
        <w:i/>
        <w:iCs/>
        <w:smallCaps/>
        <w:sz w:val="16"/>
      </w:rPr>
      <w:t>”</w:t>
    </w:r>
  </w:p>
  <w:p w:rsidR="00DB07FB" w:rsidRPr="00D67336" w:rsidRDefault="00DB07FB" w:rsidP="00DB59F4">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DB07FB" w:rsidRPr="00D67336" w:rsidRDefault="00DB07FB" w:rsidP="00DB59F4">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DB07FB" w:rsidRDefault="00DB07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A4672F" w:rsidRPr="00907FC8" w:rsidRDefault="00A4672F" w:rsidP="00A4672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A4672F" w:rsidRDefault="00A4672F" w:rsidP="00A4672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Default="00A4672F" w:rsidP="00A4672F">
    <w:pPr>
      <w:pStyle w:val="Nagwek"/>
      <w:tabs>
        <w:tab w:val="left" w:pos="938"/>
      </w:tabs>
      <w:ind w:right="992"/>
    </w:pPr>
    <w:r>
      <w:rPr>
        <w:noProof/>
      </w:rPr>
      <w:drawing>
        <wp:inline distT="0" distB="0" distL="0" distR="0">
          <wp:extent cx="5756910" cy="739775"/>
          <wp:effectExtent l="0" t="0" r="0" b="3175"/>
          <wp:docPr id="11" name="Obraz 1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DB07FB" w:rsidRDefault="00DB07FB" w:rsidP="00DB59F4">
    <w:pPr>
      <w:pStyle w:val="Nagwek"/>
    </w:pPr>
  </w:p>
  <w:p w:rsidR="00DB07FB" w:rsidRPr="00801D11" w:rsidRDefault="00DB07FB" w:rsidP="00A821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2C65AD"/>
    <w:multiLevelType w:val="hybridMultilevel"/>
    <w:tmpl w:val="284C64A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11BE2"/>
    <w:multiLevelType w:val="hybridMultilevel"/>
    <w:tmpl w:val="88A21B3E"/>
    <w:lvl w:ilvl="0" w:tplc="F410C0DE">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FC60FE"/>
    <w:multiLevelType w:val="hybridMultilevel"/>
    <w:tmpl w:val="9A5ADAAC"/>
    <w:lvl w:ilvl="0" w:tplc="D9FE7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476496"/>
    <w:multiLevelType w:val="hybridMultilevel"/>
    <w:tmpl w:val="1E702042"/>
    <w:lvl w:ilvl="0" w:tplc="98321A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20"/>
  </w:num>
  <w:num w:numId="4">
    <w:abstractNumId w:val="6"/>
  </w:num>
  <w:num w:numId="5">
    <w:abstractNumId w:val="24"/>
  </w:num>
  <w:num w:numId="6">
    <w:abstractNumId w:val="22"/>
  </w:num>
  <w:num w:numId="7">
    <w:abstractNumId w:val="9"/>
  </w:num>
  <w:num w:numId="8">
    <w:abstractNumId w:val="7"/>
  </w:num>
  <w:num w:numId="9">
    <w:abstractNumId w:val="16"/>
  </w:num>
  <w:num w:numId="10">
    <w:abstractNumId w:val="8"/>
  </w:num>
  <w:num w:numId="11">
    <w:abstractNumId w:val="17"/>
  </w:num>
  <w:num w:numId="12">
    <w:abstractNumId w:val="21"/>
  </w:num>
  <w:num w:numId="13">
    <w:abstractNumId w:val="19"/>
  </w:num>
  <w:num w:numId="14">
    <w:abstractNumId w:val="18"/>
  </w:num>
  <w:num w:numId="15">
    <w:abstractNumId w:val="10"/>
  </w:num>
  <w:num w:numId="16">
    <w:abstractNumId w:val="13"/>
  </w:num>
  <w:num w:numId="17">
    <w:abstractNumId w:val="14"/>
  </w:num>
  <w:num w:numId="18">
    <w:abstractNumId w:val="5"/>
  </w:num>
  <w:num w:numId="19">
    <w:abstractNumId w:val="25"/>
  </w:num>
  <w:num w:numId="20">
    <w:abstractNumId w:val="15"/>
  </w:num>
  <w:num w:numId="21">
    <w:abstractNumId w:val="23"/>
  </w:num>
  <w:num w:numId="22">
    <w:abstractNumId w:val="0"/>
  </w:num>
  <w:num w:numId="23">
    <w:abstractNumId w:val="1"/>
  </w:num>
  <w:num w:numId="24">
    <w:abstractNumId w:val="2"/>
  </w:num>
  <w:num w:numId="25">
    <w:abstractNumId w:val="3"/>
  </w:num>
  <w:num w:numId="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64880"/>
    <w:rsid w:val="000721BE"/>
    <w:rsid w:val="000726F3"/>
    <w:rsid w:val="00083B2F"/>
    <w:rsid w:val="000D5B10"/>
    <w:rsid w:val="000F09B5"/>
    <w:rsid w:val="00123B98"/>
    <w:rsid w:val="0014509F"/>
    <w:rsid w:val="00176444"/>
    <w:rsid w:val="00184E45"/>
    <w:rsid w:val="00193782"/>
    <w:rsid w:val="001B42FA"/>
    <w:rsid w:val="001B663E"/>
    <w:rsid w:val="001B6F1E"/>
    <w:rsid w:val="001C5F30"/>
    <w:rsid w:val="001E1194"/>
    <w:rsid w:val="001F1965"/>
    <w:rsid w:val="001F5BB8"/>
    <w:rsid w:val="00213BF3"/>
    <w:rsid w:val="00254A95"/>
    <w:rsid w:val="00256F94"/>
    <w:rsid w:val="00286DF8"/>
    <w:rsid w:val="002B7109"/>
    <w:rsid w:val="002E15D3"/>
    <w:rsid w:val="0030682C"/>
    <w:rsid w:val="00316F99"/>
    <w:rsid w:val="00317282"/>
    <w:rsid w:val="0036023F"/>
    <w:rsid w:val="00371BD7"/>
    <w:rsid w:val="00372699"/>
    <w:rsid w:val="00390138"/>
    <w:rsid w:val="003D0F7E"/>
    <w:rsid w:val="003E7B67"/>
    <w:rsid w:val="003F23E1"/>
    <w:rsid w:val="003F43BD"/>
    <w:rsid w:val="00410CD9"/>
    <w:rsid w:val="00446EF5"/>
    <w:rsid w:val="00450D7A"/>
    <w:rsid w:val="004911C9"/>
    <w:rsid w:val="004A0000"/>
    <w:rsid w:val="004B113F"/>
    <w:rsid w:val="0050440E"/>
    <w:rsid w:val="00521696"/>
    <w:rsid w:val="005230DE"/>
    <w:rsid w:val="00555FC4"/>
    <w:rsid w:val="005663CE"/>
    <w:rsid w:val="00594DEB"/>
    <w:rsid w:val="005C3468"/>
    <w:rsid w:val="00605A8C"/>
    <w:rsid w:val="00611DB6"/>
    <w:rsid w:val="00622D85"/>
    <w:rsid w:val="006301FD"/>
    <w:rsid w:val="00681E0A"/>
    <w:rsid w:val="006A46C6"/>
    <w:rsid w:val="006E5876"/>
    <w:rsid w:val="00723E2B"/>
    <w:rsid w:val="00732B22"/>
    <w:rsid w:val="00741B22"/>
    <w:rsid w:val="007607DC"/>
    <w:rsid w:val="007876FD"/>
    <w:rsid w:val="007A4FB3"/>
    <w:rsid w:val="007A5D0D"/>
    <w:rsid w:val="007B4A67"/>
    <w:rsid w:val="007B55E2"/>
    <w:rsid w:val="007C653D"/>
    <w:rsid w:val="007C6E53"/>
    <w:rsid w:val="007D44D8"/>
    <w:rsid w:val="007F1D13"/>
    <w:rsid w:val="00813A45"/>
    <w:rsid w:val="008170C9"/>
    <w:rsid w:val="00836F45"/>
    <w:rsid w:val="00842703"/>
    <w:rsid w:val="00861B93"/>
    <w:rsid w:val="008C0365"/>
    <w:rsid w:val="008C138D"/>
    <w:rsid w:val="008C3D2E"/>
    <w:rsid w:val="008F6F3D"/>
    <w:rsid w:val="009012A9"/>
    <w:rsid w:val="00910EF3"/>
    <w:rsid w:val="009221A4"/>
    <w:rsid w:val="0092760F"/>
    <w:rsid w:val="00937BFD"/>
    <w:rsid w:val="00970B6E"/>
    <w:rsid w:val="0097277E"/>
    <w:rsid w:val="00972B92"/>
    <w:rsid w:val="009806AA"/>
    <w:rsid w:val="00995755"/>
    <w:rsid w:val="009B49F7"/>
    <w:rsid w:val="009D755D"/>
    <w:rsid w:val="00A06576"/>
    <w:rsid w:val="00A10EC5"/>
    <w:rsid w:val="00A331C9"/>
    <w:rsid w:val="00A343BB"/>
    <w:rsid w:val="00A4672F"/>
    <w:rsid w:val="00A7161C"/>
    <w:rsid w:val="00A74401"/>
    <w:rsid w:val="00A861F7"/>
    <w:rsid w:val="00A9799B"/>
    <w:rsid w:val="00AA3A77"/>
    <w:rsid w:val="00AB51D4"/>
    <w:rsid w:val="00AC4F91"/>
    <w:rsid w:val="00AD2D80"/>
    <w:rsid w:val="00AE0F60"/>
    <w:rsid w:val="00AF4C2D"/>
    <w:rsid w:val="00B8159F"/>
    <w:rsid w:val="00B949DE"/>
    <w:rsid w:val="00BA5950"/>
    <w:rsid w:val="00BC403A"/>
    <w:rsid w:val="00BC54E1"/>
    <w:rsid w:val="00C214B7"/>
    <w:rsid w:val="00C40675"/>
    <w:rsid w:val="00C42492"/>
    <w:rsid w:val="00CC3D57"/>
    <w:rsid w:val="00CD0301"/>
    <w:rsid w:val="00CD5E10"/>
    <w:rsid w:val="00CE1B7F"/>
    <w:rsid w:val="00D4325C"/>
    <w:rsid w:val="00D703A8"/>
    <w:rsid w:val="00D76833"/>
    <w:rsid w:val="00D939C6"/>
    <w:rsid w:val="00D9525D"/>
    <w:rsid w:val="00DB07FB"/>
    <w:rsid w:val="00DB0F46"/>
    <w:rsid w:val="00DC3DE6"/>
    <w:rsid w:val="00DD3A8D"/>
    <w:rsid w:val="00DD6876"/>
    <w:rsid w:val="00DE353A"/>
    <w:rsid w:val="00E0394F"/>
    <w:rsid w:val="00E12F18"/>
    <w:rsid w:val="00E23B4C"/>
    <w:rsid w:val="00E35DA5"/>
    <w:rsid w:val="00E704B8"/>
    <w:rsid w:val="00E850E5"/>
    <w:rsid w:val="00E96354"/>
    <w:rsid w:val="00EE06A7"/>
    <w:rsid w:val="00EE07CD"/>
    <w:rsid w:val="00EE1CFB"/>
    <w:rsid w:val="00EE564E"/>
    <w:rsid w:val="00EF295C"/>
    <w:rsid w:val="00EF5CA6"/>
    <w:rsid w:val="00F0474F"/>
    <w:rsid w:val="00F6585D"/>
    <w:rsid w:val="00F66052"/>
    <w:rsid w:val="00F715EA"/>
    <w:rsid w:val="00F87DD5"/>
    <w:rsid w:val="00F94152"/>
    <w:rsid w:val="00FA7BF5"/>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8B3312D2-9348-40DE-8C6F-5D28CBA3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9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A46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B2A8-EF37-4792-9446-A5ADF8F6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8793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Justyna Czyż</cp:lastModifiedBy>
  <cp:revision>4</cp:revision>
  <cp:lastPrinted>2018-07-04T07:18:00Z</cp:lastPrinted>
  <dcterms:created xsi:type="dcterms:W3CDTF">2018-07-04T13:10:00Z</dcterms:created>
  <dcterms:modified xsi:type="dcterms:W3CDTF">2018-07-10T12:59:00Z</dcterms:modified>
</cp:coreProperties>
</file>