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Załącznik nr 1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do Zarządzenia nr </w:t>
      </w:r>
      <w:r w:rsidR="007A29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55</w:t>
      </w: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/2018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 dnia </w:t>
      </w:r>
      <w:r w:rsidR="007A29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21.03.2018 r.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Rektora SUM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stanowiący Załącznik nr 1 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Zarządzenia nr 66/2012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 dnia 23.05.2012 r.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Rektora SUM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pl-PL"/>
        </w:rPr>
      </w:pP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pl-PL"/>
        </w:rPr>
      </w:pPr>
      <w:r w:rsidRPr="00293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pl-PL"/>
        </w:rPr>
        <w:t>Regulamin przyznawania stypendiów doktoranckich oraz zwiększenia stypendium doktoranckiego z dotacji podmiotowej na dofinansowanie z</w:t>
      </w:r>
      <w:bookmarkStart w:id="0" w:name="_GoBack"/>
      <w:bookmarkEnd w:id="0"/>
      <w:r w:rsidRPr="00293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pl-PL"/>
        </w:rPr>
        <w:t xml:space="preserve">adań projakościowych </w:t>
      </w:r>
      <w:r w:rsidRPr="00293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pl-PL"/>
        </w:rPr>
        <w:br/>
        <w:t>w Śląskim Uniwersytecie Medycznym w Katowicach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Tekst jednolity</w:t>
      </w: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Podstawy prawne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 200 i 200a ust. 1 ustawy z dnia 27 lipca 2005 r. – Prawo o szkolnictwie wyższym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(</w:t>
      </w:r>
      <w:proofErr w:type="spellStart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t.j</w:t>
      </w:r>
      <w:proofErr w:type="spellEnd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 xml:space="preserve">. </w:t>
      </w:r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Dz. U. nr  z 2017 poz.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2183 z </w:t>
      </w:r>
      <w:proofErr w:type="spellStart"/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późn</w:t>
      </w:r>
      <w:proofErr w:type="spellEnd"/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zm.),</w:t>
      </w:r>
    </w:p>
    <w:p w:rsidR="00293F76" w:rsidRPr="00293F76" w:rsidRDefault="00293F76" w:rsidP="00293F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 26 ust. 3f 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ustawy z dnia 30 kwietnia 2010 r. o zasadach finansowania nauki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70D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proofErr w:type="spellStart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t.j</w:t>
      </w:r>
      <w:proofErr w:type="spellEnd"/>
      <w:r w:rsidR="00B70DF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 xml:space="preserve">. </w:t>
      </w:r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 xml:space="preserve">Dz. U. z 2016 r. poz. 2045 z </w:t>
      </w:r>
      <w:proofErr w:type="spellStart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późn</w:t>
      </w:r>
      <w:proofErr w:type="spellEnd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. zm.),</w:t>
      </w:r>
    </w:p>
    <w:p w:rsidR="00293F76" w:rsidRPr="00293F76" w:rsidRDefault="00293F76" w:rsidP="00293F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rozporządzenie Ministra Nauki i Szkolnictwa Wyższego z dnia 28 kwietnia 2017 r.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br/>
        <w:t xml:space="preserve"> w sprawie szczegółowych kryteriów i trybu przyznawania, przekazywania i rozliczania środków finansowych na naukę, trybu wyznaczania opiekuna pomocniczego, przyznawania  stypendium doktoranckiego w ramach programu „Doktorat wdrożeniowy”</w:t>
      </w:r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(Dz.U. z 2017, poz. 873)</w:t>
      </w:r>
    </w:p>
    <w:p w:rsidR="00293F76" w:rsidRPr="00293F76" w:rsidRDefault="00293F76" w:rsidP="00293F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rozporządzenie Ministra Nauk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i Szkolnictwa Wyższego z dnia 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 sierpnia 2017 r. w sprawie studiów doktoranckich i stypendiów doktoranckich </w:t>
      </w:r>
      <w:r w:rsidRPr="00293F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(Dz. U.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293F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 2017, poz. 1696).</w:t>
      </w:r>
    </w:p>
    <w:p w:rsidR="00293F76" w:rsidRPr="00293F76" w:rsidRDefault="00293F76" w:rsidP="0029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Postanowienia ogólne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określa warunki i tryb przyznawania stypendiów doktoranckich oraz zwiększenia stypendium doktoranckiego z dotacji podmiotowej na dofinansowanie zadań projakościowych dla uczestników studiów doktoranckich, z wyłączeniem stypendium doktoranckiego przyznawanego w ramach programu, o którym mowa w ust.  2.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Uczestnik studiów doktoranckich biorący udział w programie „Doktorat wdrożeniowy”, może otrzymywać stypendium doktoranckie w wysokości minimalnego wynagrodzenia zasadniczego asystenta ustalonego w przepisach o wynagradzaniu nauczycieli akademickich przyznawane w trybie określonym w odrębnych przepisach i finansowane ze środków przeznaczonych na realizację programu.</w:t>
      </w: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Stypendia doktoranckie finansowane są ze środków, o których mowa w art. 98 ust. 1 ustawy.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Zwiększenie stypendium doktoranckiego finansowane jest z dotacji podmiotowej na dofinansowanie zadań projakościowych, o której mowa w art. 94b ust. 1 pkt 5 ustawy.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Stypendium doktoranckie oraz zwiększenie stypendium doktoranckiego z dotacji podmiotowej na dofinansowanie zadań projakościowych jest przyznawane i wypłacane przez okres 12 miesięcy.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Decyzję o przyznaniu stypendium doktoranckiego, jego wysokości oraz o zwiększeniu stypendium z dotacji podmiotowej na dofinansowanie zadań projakościowych podejmuje Rektor.</w:t>
      </w: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decyzji Rektora doktorantom przysługuje wniosek o ponowne rozpatrzenie sprawy, składany w terminie 14 dni od daty doręczenia decyzji.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Liczbę stypendiów na wydziale prowadzącym studia doktoranckie określa w każdym roku akademickim Rektor, z zastrzeżeniem ust. 9 i 10.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Liczba uczestników stacjonarnych studiów doktoranckich, którym przyznano stypendium doktoranckie, z wyłączeniem liczby uczestników stacjonarnych studiów doktoranckich, którym przyznano wyłącznie środki finansowe, w wysokości kwoty zwiększenia stypendium doktoranckiego z dotacji podmiotowej na dofinansowanie zadań projakościowych w każdym Wydziale, nie może być mniejsza niż 50% liczby uczestników stacjonarnych studiów doktoranckich ogółem, z zastrzeżeniem ust. 10.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Procentowy udział liczby uczestników studiów doktoranckich, którzy rozpoczęli studia doktoranckie przed rokiem akademickim 2017/2018 i którym przyznano stypendium doktoranckie, w liczbie uczestników stacjonarnych studiów doktoranckich w Wydziale, którzy rozpoczęli studia doktoranckie przed tym rokiem akademickim, nie może być mniejszy niż procentowy udział liczby uczestników studiów doktoranckich, którym przyznano stypendium doktoranckie w roku akademickim 2015/2016, w liczbie uczestników studiów doktoranckich odbywających stacjonarne studia doktoranckie                                            w tym Wydziale w tym roku akademickim.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Łączny okres pobierania ww. stypendiów przez doktoranta nie może być dłuższy niż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4 lata.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Procedury oceny wniosków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</w:t>
      </w: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Stypendium doktoranckie oraz zwiększenie stypendium doktoranckiego z dotacji podmiotowej na dofinansowanie zadań projakościowych jest przyznawane na wniosek doktoranta.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Oceny wniosków złożonych przez doktorantów dokonują Wydziałowe Komisje Doktoranckie powołane przez Rektora na wniosek Dziekana, zaopiniowany przez Prorektora ds. Kształcenia Podyplomowego i Ustawicznego.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skład Komisji wchodzą:</w:t>
      </w:r>
    </w:p>
    <w:p w:rsidR="00293F76" w:rsidRPr="00293F76" w:rsidRDefault="00293F76" w:rsidP="0029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Kierownik Studium Doktoranckiego, który pełni funkcję przewodniczącego komisji,</w:t>
      </w:r>
    </w:p>
    <w:p w:rsidR="00293F76" w:rsidRPr="00293F76" w:rsidRDefault="00293F76" w:rsidP="0029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co najmniej trzech członków, powoływanych spośród nauczycieli akademickich zatrudnionych w danym Wydziale, posiadających co najmniej stopień naukowy doktora habilitowanego,</w:t>
      </w:r>
    </w:p>
    <w:p w:rsidR="00293F76" w:rsidRPr="00293F76" w:rsidRDefault="00293F76" w:rsidP="0029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przedstawiciel doktorantów.</w:t>
      </w:r>
    </w:p>
    <w:p w:rsidR="00293F76" w:rsidRPr="00293F76" w:rsidRDefault="00293F76" w:rsidP="00293F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Doktoranci II roku i kolejnych lat studiów składają, w formie pisemnej, wniosek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przyznanie stypendium doktoranckiego oraz wniosek o przyznanie zwiększenia stypendium doktoranckiego z dotacji podmiotowej na dofinansowanie zadań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projakościowych do Kierownika Studiów Doktoranckich w terminie do 30 września. Wzory wniosków stanowią odpowiednio Załączniki nr 1 i 3 do Regulaminu.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Doktoranci I roku studiów składają wniosek o przyznanie stypendium doktoranckiego oraz wniosek o przyznanie zwiększenia stypendium doktoranckiego z dotacji podmiotowej na dofinansowanie zadań projakościowych do Kierownika Studiów Doktoranckich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10 października. Wzory wniosków stanowią odpowiednio Załączniki nr 2 </w:t>
      </w:r>
      <w:r w:rsidR="009F26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4 do Regulaminu.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Wnioski o przyznanie stypendium doktoranckiego oraz zwiększenia stypendium doktoranckiego z dotacji podmiotowej na dofinansowanie zadań projakościowych złożone po terminie, wskazanym odpowiednio w ust. 4 i ust. 5, pozostawia się bez rozpoznania.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Komisja w terminie do 20 października, dokonuje oceny wniosków, sporządza listy rankingowe odrębnie dla każdego roku i przedstawia Rektorowi listę doktorantów ubiegających się o stypendium, w tym wskazując doktorantów proponowanych do przyznania stypendiów doktoranckich oraz zwiększenia stypendium doktoranckiego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dotacji podmiotowej na dofinasowanie zadań projakościowych wraz ze swoją opinią, poprzez Prorektora ds. Kształcenia Podyplomowego i Ustawicznego.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braków formalnych wniosku, Wydziałowa Komisja Doktorancka wzywa doktoranta do jego uzupełnieni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w terminie 7 dni od otrzymania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informacji                                     o brakach formalnych.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Klasyfikacja osób na liście rankingowej jest określana na podstawie sumy uzyskanych punktów:</w:t>
      </w:r>
    </w:p>
    <w:p w:rsidR="00293F76" w:rsidRPr="00293F76" w:rsidRDefault="00293F76" w:rsidP="0029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procesie rekrutacji – w przypadku I roku studiów,</w:t>
      </w:r>
    </w:p>
    <w:p w:rsidR="00293F76" w:rsidRPr="00293F76" w:rsidRDefault="00293F76" w:rsidP="00293F76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działalność dydaktyczną, naukowo-badawczą oraz za ocenę z egzaminów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przypadku stypendium doktoranckiego,</w:t>
      </w:r>
    </w:p>
    <w:p w:rsidR="00293F76" w:rsidRPr="00293F76" w:rsidRDefault="00293F76" w:rsidP="00293F76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działalność naukowo-badawczą w przypadku zwiększenia stypendium doktoranckiego z dotacji podmiotowej na dofinansowanie zadań projakościowych. </w:t>
      </w: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Sposób oceny i dokumentacji osiągnięć działalności naukowo-badawczej</w:t>
      </w: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zawiera Załącznik nr 5 do Regulaminu.</w:t>
      </w: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Stypendium doktoranckie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3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4"/>
          <w:numId w:val="1"/>
        </w:num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Stypendium doktoranckie może być przyznane doktorantowi, który terminowo realizuje program studiów doktoranckich oraz wykazuje się zaangażowaniem w:</w:t>
      </w:r>
    </w:p>
    <w:p w:rsidR="00293F76" w:rsidRPr="00293F76" w:rsidRDefault="00293F76" w:rsidP="00293F76">
      <w:pPr>
        <w:tabs>
          <w:tab w:val="num" w:pos="3600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trike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1)  prowadzeniu zajęć dydaktyczn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ych w ramach praktyk zawodowych 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lub</w:t>
      </w:r>
    </w:p>
    <w:p w:rsidR="00293F76" w:rsidRPr="00293F76" w:rsidRDefault="00293F76" w:rsidP="00293F76">
      <w:pPr>
        <w:tabs>
          <w:tab w:val="num" w:pos="3600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2)  realizacji badań naukowych prowadzonych przez jednostkę organizacyjną uczelni.</w:t>
      </w:r>
    </w:p>
    <w:p w:rsidR="00293F76" w:rsidRPr="00293F76" w:rsidRDefault="00293F76" w:rsidP="00293F76">
      <w:pPr>
        <w:tabs>
          <w:tab w:val="num" w:pos="3600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2.  Stypendium doktoranckie może być przyznane:</w:t>
      </w:r>
    </w:p>
    <w:p w:rsidR="00293F76" w:rsidRPr="00293F76" w:rsidRDefault="00293F76" w:rsidP="00293F76">
      <w:pPr>
        <w:numPr>
          <w:ilvl w:val="0"/>
          <w:numId w:val="3"/>
        </w:numPr>
        <w:tabs>
          <w:tab w:val="num" w:pos="720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strike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doktorantowi studiującemu na pierwszym roku studiów doktoranckich, jeżeli osiągnął bardzo dobre wyniki w postępowaniu rekrutacyjnym, tj. znajduje się w grupie nie mniejszej niż 50% najle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pszych osób przyjętych na studia;</w:t>
      </w:r>
    </w:p>
    <w:p w:rsidR="00293F76" w:rsidRPr="00293F76" w:rsidRDefault="00293F76" w:rsidP="00293F76">
      <w:pPr>
        <w:numPr>
          <w:ilvl w:val="0"/>
          <w:numId w:val="3"/>
        </w:numPr>
        <w:tabs>
          <w:tab w:val="num" w:pos="720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doktorantowi studiującemu na drugim i kolejnych latach studiów doktoranckich, który w roku akademickim poprzedzającym złożenie wniosku o przyznanie stypendium doktoranckiego spełnia następujące warunki:</w:t>
      </w:r>
    </w:p>
    <w:p w:rsidR="00293F76" w:rsidRPr="00293F76" w:rsidRDefault="00293F76" w:rsidP="00293F76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uzyskał bardzo dobre albo dobre wyniki z przedmiotów objętych programem studiów doktoranckich,</w:t>
      </w:r>
    </w:p>
    <w:p w:rsidR="00293F76" w:rsidRPr="00293F76" w:rsidRDefault="00293F76" w:rsidP="00293F76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wykazał się postępami w pracy naukowej i w przygotowaniu rozprawy doktorskiej, zgodnie z Regulaminem Studiów Doktoranckich.</w:t>
      </w:r>
    </w:p>
    <w:p w:rsidR="00293F76" w:rsidRPr="00293F76" w:rsidRDefault="00293F76" w:rsidP="00293F76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zajął odpowiednio wysokie miejsce na liście rankingowej. </w:t>
      </w:r>
    </w:p>
    <w:p w:rsidR="00293F76" w:rsidRPr="00293F76" w:rsidRDefault="00293F76" w:rsidP="00293F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Wysokość stypendium doktoranckiego nie może być niższa niż 60% minimalnego wynagrodzenia zasadniczego asystenta, ustalonego w przepisach o wynagradzaniu nauczycieli akademickich.</w:t>
      </w:r>
    </w:p>
    <w:p w:rsidR="00293F76" w:rsidRPr="00293F76" w:rsidRDefault="00293F76" w:rsidP="00293F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Zwiększenie stypendium doktoranckiego z dotacji podmiotowej na dofinansowanie zadań projakościowych.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4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Zwiększenie stypendium doktoranckiego z dotacji podmiotowej na dofinansowanie zadań projakościowych może zostać przyznane doktorantowi I roku studiów pod warunkiem  uzyskania bardzo dobrych wyników w postępowaniu rekrutacyjnym i 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znajdującemu się 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br/>
        <w:t>w grupie nie większej niż 30 % najlepszych osób przyjętych na studia, zgodnie z listą rankingową sporządzoną na podstawie liczby punktów, uzyskanych w rekrutacji na dany rok akademicki na danym Wydziale.</w:t>
      </w:r>
    </w:p>
    <w:p w:rsidR="00293F76" w:rsidRPr="00293F76" w:rsidRDefault="00293F76" w:rsidP="00293F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Zwiększenie stypendium doktoranckiego z dotacji podmiotowej na dofinansowanie zadań projakościowych może być przyznane doktorantom na II roku i kolejnych latach studiów wyróżniającym się osiągnięciami w pracy badawczej w poprzednim roku studiów.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Uprawnienie do otrzymania zwiększenia stypendium doktoranckiego z dotacji podmiotowej na dofinansowanie zadań projakościowych przysługuje nie więcej niż 30% najlepszych doktorantów na poszczególnych latach studiów doktoranckich.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Doktorantowi znajdującemu się w grupie liczącej nie więcej niż 30% najlepszych doktorantów, któremu nie przyznano stypendium doktoranckiego, przyznaje się środki finansowe w wysokości kwoty zwiększenia stypendium z dotacji podmiotowej na dofinansowanie zadań projakościowych. Zwiększenie to staje się stypendium doktoranckim.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Minimalna wysokość kwoty zwiększenia stypendium doktoranckiego z dotacji podmiotowej na dofinansowanie zadań projakościowych wynosi 800 zł.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Zasady wypłaty stypendium doktoranckiego oraz zwiększenia stypendium doktoranckiego z dotacji podmiotowej na dofinansowanie zadań projakościowych.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5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Doktorant traci prawo do ubiegania się o świadczenia, o których mowa w Regulaminie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  <w:t>i ich otrzymywania w przypadku, gdy: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ukończył studia przed terminem,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zrezygnował ze studiów,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został skreślony z listy doktorantów,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został zawieszony w prawach doktoranta w zakresie uprawnienia do otrzymywania stypendium doktoranckiego lub/ i zwiększenia stypendium doktoranckiego – przez okres trwania zawieszenia,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uzyskał świadczenia na podstawie nieprawdziwych danych,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został ukarany karą dyscyplinarną wydalenia z uczelni.</w:t>
      </w:r>
    </w:p>
    <w:p w:rsidR="00293F76" w:rsidRPr="00293F76" w:rsidRDefault="00293F76" w:rsidP="00293F76">
      <w:pPr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Informację o wystąpieniu okoliczności, o których mowa w ust. 1 Kierownik Studium Doktoranckiego niezwłocznie przekazuje Rektorowi.</w:t>
      </w:r>
    </w:p>
    <w:p w:rsidR="00293F76" w:rsidRPr="00293F76" w:rsidRDefault="00293F76" w:rsidP="00293F76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Decyzja o przyznaniu świadczenia, o którym mowa w § 1, wygasa z ostatnim dniem miesiąca, w którym doktorant został skreślony z listy doktorantów albo ukończył studia doktoranckie.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przypadku skreślenia doktoranta z listy uczestników studiów doktoranckich, zaprzestaje się wypłaty świadczeń z pierwszym dniem miesiąca następującego po miesiącu, w którym decyzja o skreśleniu stała się ostateczna.</w:t>
      </w:r>
    </w:p>
    <w:p w:rsidR="00293F76" w:rsidRPr="00293F76" w:rsidRDefault="00293F76" w:rsidP="00293F76">
      <w:pPr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przypadku przedłużenia okresu odbywania studiów doktoranckich, Rektor może przyznać świadczenia na ten okres, z zastrzeżeniem § 1 ust. 11 i § 5 ust. 6.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Przedłużenie okresu odbywania studiów doktoranckich w przypadkach, o których mowa      w § 16 ust. 8 i 9 Regulaminu Studiów Doktoranckich., z wyłączeniem przedłużenia                                  z powodu konieczności prowadzenia długotrwałych badań naukowych realizowanych                  w ramach tych studiów, powoduje wstrzymanie wypłaty przyznanych świadczeń na czas przerwy w odbywaniu studiów.</w:t>
      </w: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Wznowienie wypłaty stypendium przysługuje od następnego miesiąca po zakończeniu przerwy w odbywaniu studiów.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Warunkiem ubiegania się o przyznanie świadczeń w okresie przedłużenia studiów doktoranckich jest:</w:t>
      </w:r>
    </w:p>
    <w:p w:rsidR="00293F76" w:rsidRPr="00293F76" w:rsidRDefault="00293F76" w:rsidP="00293F76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prowadzenie długotrwałych badań naukowych,</w:t>
      </w:r>
    </w:p>
    <w:p w:rsidR="00293F76" w:rsidRPr="00293F76" w:rsidRDefault="00293F76" w:rsidP="00293F76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uzyskanie bardzo dobrych ocen z przedmiotów objętych programem studiów doktoranckich,</w:t>
      </w:r>
    </w:p>
    <w:p w:rsidR="00293F76" w:rsidRPr="00293F76" w:rsidRDefault="00293F76" w:rsidP="00293F76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terminowe realizowanie obowiązków wynikających z programu studiów doktoranckich, w latach poprzedzających przedłużenie.</w:t>
      </w: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Świadczenia w okresie przedłużenia studiów doktoranckich mogą być przyznane doktorantowi na jego wniosek, na zasadach określonych w niniejszym Regulaminie.</w:t>
      </w:r>
    </w:p>
    <w:p w:rsidR="00293F76" w:rsidRPr="00293F76" w:rsidRDefault="00293F76" w:rsidP="00293F76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 xml:space="preserve">Doktorantowi otrzymującemu stypendium doktoranckie, który ukończył studia </w:t>
      </w: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br/>
        <w:t>w terminie krótszym niż 4 lata oraz uzyskał wyróżniającą ocenę rozprawy doktorskiej, za okres pozostały do ukończenia studiów doktoranckich wypłaca się środki finansowe w wysokości wynikającej z iloczynu kwoty otrzymywanego miesięcznie stypendium doktoranckiego oraz liczby miesięcy, o które został skrócony okres studiów, nie większej jednak niż 6 miesięcy.</w:t>
      </w: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Informacje o wystąpieniu  okoliczności, o której mowa w ust. 10, Kierownik Studium Doktoranckiego przekazuje niezwłocznie Rektorowi.</w:t>
      </w:r>
    </w:p>
    <w:p w:rsidR="00293F76" w:rsidRPr="00293F76" w:rsidRDefault="00293F76" w:rsidP="00293F76">
      <w:pPr>
        <w:autoSpaceDE w:val="0"/>
        <w:spacing w:after="0" w:line="240" w:lineRule="auto"/>
        <w:ind w:left="643" w:hanging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W przypadku stwierdzenia okoliczności, o których mowa w ust. 1 pkt 5, Rektor uchyla decyzje o przyznaniu stypendium w oparciu o odpowiednie przepisy, a doktorant zobowiązany jest do zwrotu nienależnie pobranych świadczeń.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6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niniejszy wchodzi w życie z dniem ogłoszenia.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R E K T O R</w:t>
      </w:r>
    </w:p>
    <w:p w:rsidR="00293F76" w:rsidRPr="00293F76" w:rsidRDefault="00293F76" w:rsidP="00293F76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Śląskiego Uniwersytetu Medycznego w Katowicach</w:t>
      </w:r>
    </w:p>
    <w:p w:rsidR="00293F76" w:rsidRPr="00293F76" w:rsidRDefault="00293F76" w:rsidP="00293F76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</w:pPr>
    </w:p>
    <w:p w:rsidR="00293F76" w:rsidRPr="00293F76" w:rsidRDefault="00293F76" w:rsidP="00293F76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</w:pPr>
    </w:p>
    <w:p w:rsidR="00347304" w:rsidRPr="00293F76" w:rsidRDefault="00293F76" w:rsidP="007A29E1">
      <w:pPr>
        <w:spacing w:after="0" w:line="240" w:lineRule="auto"/>
        <w:ind w:left="2124" w:firstLine="708"/>
        <w:jc w:val="center"/>
        <w:rPr>
          <w:color w:val="000000" w:themeColor="text1"/>
        </w:rPr>
      </w:pPr>
      <w:r w:rsidRPr="00293F76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val="en-US" w:eastAsia="pl-PL"/>
        </w:rPr>
        <w:t xml:space="preserve">prof. </w:t>
      </w:r>
      <w:proofErr w:type="spellStart"/>
      <w:r w:rsidRPr="00293F76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val="en-US" w:eastAsia="pl-PL"/>
        </w:rPr>
        <w:t>dr</w:t>
      </w:r>
      <w:proofErr w:type="spellEnd"/>
      <w:r w:rsidRPr="00293F76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val="en-US" w:eastAsia="pl-PL"/>
        </w:rPr>
        <w:t xml:space="preserve"> hab. n. med. </w:t>
      </w:r>
      <w:r w:rsidRPr="00293F76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Przemysław Jałowiecki</w:t>
      </w:r>
    </w:p>
    <w:sectPr w:rsidR="00347304" w:rsidRPr="00293F76" w:rsidSect="00CE0228">
      <w:footerReference w:type="default" r:id="rId7"/>
      <w:pgSz w:w="11906" w:h="16838"/>
      <w:pgMar w:top="851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DE" w:rsidRDefault="009F2634">
      <w:pPr>
        <w:spacing w:after="0" w:line="240" w:lineRule="auto"/>
      </w:pPr>
      <w:r>
        <w:separator/>
      </w:r>
    </w:p>
  </w:endnote>
  <w:endnote w:type="continuationSeparator" w:id="0">
    <w:p w:rsidR="00CC3DDE" w:rsidRDefault="009F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7" w:rsidRDefault="00293F7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A29E1">
      <w:rPr>
        <w:noProof/>
      </w:rPr>
      <w:t>1</w:t>
    </w:r>
    <w:r>
      <w:fldChar w:fldCharType="end"/>
    </w:r>
  </w:p>
  <w:p w:rsidR="00BC2C47" w:rsidRDefault="007A29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DE" w:rsidRDefault="009F2634">
      <w:pPr>
        <w:spacing w:after="0" w:line="240" w:lineRule="auto"/>
      </w:pPr>
      <w:r>
        <w:separator/>
      </w:r>
    </w:p>
  </w:footnote>
  <w:footnote w:type="continuationSeparator" w:id="0">
    <w:p w:rsidR="00CC3DDE" w:rsidRDefault="009F2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85062"/>
    <w:multiLevelType w:val="hybridMultilevel"/>
    <w:tmpl w:val="26944DE6"/>
    <w:lvl w:ilvl="0" w:tplc="4D1ED1AC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83858"/>
    <w:multiLevelType w:val="hybridMultilevel"/>
    <w:tmpl w:val="9634A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4823"/>
    <w:multiLevelType w:val="hybridMultilevel"/>
    <w:tmpl w:val="56AA132E"/>
    <w:lvl w:ilvl="0" w:tplc="DF0ED242">
      <w:start w:val="1"/>
      <w:numFmt w:val="upperRoman"/>
      <w:lvlText w:val="%1."/>
      <w:lvlJc w:val="left"/>
      <w:pPr>
        <w:ind w:left="36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36DC3"/>
    <w:multiLevelType w:val="hybridMultilevel"/>
    <w:tmpl w:val="4D32FC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45430D"/>
    <w:multiLevelType w:val="hybridMultilevel"/>
    <w:tmpl w:val="3AC65240"/>
    <w:lvl w:ilvl="0" w:tplc="D5EE8F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A75D25"/>
    <w:multiLevelType w:val="hybridMultilevel"/>
    <w:tmpl w:val="8C284314"/>
    <w:lvl w:ilvl="0" w:tplc="C908DEB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F48AE70">
      <w:start w:val="3"/>
      <w:numFmt w:val="decimal"/>
      <w:lvlText w:val="%3)"/>
      <w:lvlJc w:val="left"/>
      <w:pPr>
        <w:ind w:left="30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05E63"/>
    <w:multiLevelType w:val="multilevel"/>
    <w:tmpl w:val="6BC044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2B44F0D"/>
    <w:multiLevelType w:val="hybridMultilevel"/>
    <w:tmpl w:val="56C40A10"/>
    <w:lvl w:ilvl="0" w:tplc="4B78A4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77DD5"/>
    <w:multiLevelType w:val="hybridMultilevel"/>
    <w:tmpl w:val="295C2CDE"/>
    <w:lvl w:ilvl="0" w:tplc="AC28EF8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76"/>
    <w:rsid w:val="00293F76"/>
    <w:rsid w:val="00347304"/>
    <w:rsid w:val="007A29E1"/>
    <w:rsid w:val="00905133"/>
    <w:rsid w:val="009F2634"/>
    <w:rsid w:val="00B70DFF"/>
    <w:rsid w:val="00C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C495A-43F0-4C61-B3AB-C15C6B1F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93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93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1861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Pniewska</dc:creator>
  <cp:keywords/>
  <dc:description/>
  <cp:lastModifiedBy>Barbara Zwolańska</cp:lastModifiedBy>
  <cp:revision>3</cp:revision>
  <cp:lastPrinted>2018-03-21T07:51:00Z</cp:lastPrinted>
  <dcterms:created xsi:type="dcterms:W3CDTF">2018-03-19T14:40:00Z</dcterms:created>
  <dcterms:modified xsi:type="dcterms:W3CDTF">2018-03-21T07:52:00Z</dcterms:modified>
</cp:coreProperties>
</file>