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E7" w:rsidRPr="00807CA9" w:rsidRDefault="00373BE7" w:rsidP="00373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46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/2014</w:t>
      </w:r>
    </w:p>
    <w:p w:rsidR="00373BE7" w:rsidRPr="00807CA9" w:rsidRDefault="00373BE7" w:rsidP="00373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373BE7" w:rsidRPr="00807CA9" w:rsidRDefault="00373BE7" w:rsidP="00373B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kwietnia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2014 r.</w:t>
      </w:r>
    </w:p>
    <w:p w:rsidR="00373BE7" w:rsidRPr="00807CA9" w:rsidRDefault="00373BE7" w:rsidP="00373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3BE7" w:rsidRPr="00B122B4" w:rsidRDefault="00373BE7" w:rsidP="00373BE7">
      <w:pPr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zmiany Uchwały Nr 119/2012 Senatu Śląskiego Uniwersytetu Medycznego </w:t>
      </w:r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30 maja 2012 r. dotyczącej określenia efektów kształcenia dla kierunków studiów prowadzonych w Śląskim Uniwersytecie Medycznym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Katowicach</w:t>
      </w:r>
    </w:p>
    <w:p w:rsidR="00373BE7" w:rsidRPr="00B122B4" w:rsidRDefault="00373BE7" w:rsidP="0037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E7" w:rsidRPr="00B122B4" w:rsidRDefault="00373BE7" w:rsidP="00373B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11 oraz art. 62 ust. 1 ustawy z dnia 27 lipca 2005 r. Prawo </w:t>
      </w:r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szkolnictwie wyższym </w:t>
      </w:r>
      <w:r w:rsidRPr="00B122B4">
        <w:rPr>
          <w:rFonts w:ascii="Times New Roman" w:eastAsia="Times New Roman" w:hAnsi="Times New Roman" w:cs="Times New Roman"/>
          <w:i/>
          <w:iCs/>
          <w:sz w:val="24"/>
          <w:lang w:eastAsia="pl-PL"/>
        </w:rPr>
        <w:t>(</w:t>
      </w:r>
      <w:proofErr w:type="spellStart"/>
      <w:r w:rsidRPr="00B122B4">
        <w:rPr>
          <w:rFonts w:ascii="Times New Roman" w:eastAsia="Times New Roman" w:hAnsi="Times New Roman" w:cs="Times New Roman"/>
          <w:i/>
          <w:iCs/>
          <w:sz w:val="24"/>
          <w:lang w:eastAsia="pl-PL"/>
        </w:rPr>
        <w:t>t.j</w:t>
      </w:r>
      <w:proofErr w:type="spellEnd"/>
      <w:r w:rsidRPr="00B122B4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. Dz. U. z 2012 r., poz. 572 z </w:t>
      </w:r>
      <w:proofErr w:type="spellStart"/>
      <w:r w:rsidRPr="00B122B4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późn</w:t>
      </w:r>
      <w:proofErr w:type="spellEnd"/>
      <w:r w:rsidRPr="00B122B4">
        <w:rPr>
          <w:rFonts w:ascii="Times New Roman" w:eastAsia="Times New Roman" w:hAnsi="Times New Roman" w:cs="Times New Roman"/>
          <w:i/>
          <w:iCs/>
          <w:sz w:val="24"/>
          <w:lang w:eastAsia="pl-PL"/>
        </w:rPr>
        <w:t>. zm.)</w:t>
      </w:r>
    </w:p>
    <w:p w:rsidR="00373BE7" w:rsidRPr="00B122B4" w:rsidRDefault="00373BE7" w:rsidP="00373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E7" w:rsidRPr="00B122B4" w:rsidRDefault="00373BE7" w:rsidP="00373B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Śląskiego Uniwersytetu Medycznego w Katowicach </w:t>
      </w:r>
    </w:p>
    <w:p w:rsidR="00373BE7" w:rsidRPr="00B122B4" w:rsidRDefault="00373BE7" w:rsidP="00373B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373BE7" w:rsidRPr="00B122B4" w:rsidRDefault="00373BE7" w:rsidP="00373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E7" w:rsidRPr="00B122B4" w:rsidRDefault="00373BE7" w:rsidP="00373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373BE7" w:rsidRPr="00B122B4" w:rsidRDefault="00373BE7" w:rsidP="00373BE7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 Uchwały Nr 119/2012 z dnia 30 maja 2012 r. dodaje się pkt 14) i 15) w brzmieniu:</w:t>
      </w:r>
    </w:p>
    <w:p w:rsidR="00373BE7" w:rsidRPr="00B122B4" w:rsidRDefault="00373BE7" w:rsidP="00373B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„14) Załącznik Nr 14 – </w:t>
      </w:r>
      <w:proofErr w:type="spellStart"/>
      <w:r w:rsidRPr="00B122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coaching</w:t>
      </w:r>
      <w:proofErr w:type="spellEnd"/>
      <w:r w:rsidRPr="00B122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medyczny; studia drugiego stopnia; profil praktyczny,</w:t>
      </w:r>
    </w:p>
    <w:p w:rsidR="00373BE7" w:rsidRPr="00B122B4" w:rsidRDefault="00373BE7" w:rsidP="00373B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15) Załącznik Nr 15 – </w:t>
      </w:r>
      <w:proofErr w:type="spellStart"/>
      <w:r w:rsidRPr="00B122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elektroradiologia</w:t>
      </w:r>
      <w:proofErr w:type="spellEnd"/>
      <w:r w:rsidRPr="00B122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studia pierwszego stopnia, profil praktyczny.”</w:t>
      </w:r>
    </w:p>
    <w:p w:rsidR="00373BE7" w:rsidRPr="00B122B4" w:rsidRDefault="00373BE7" w:rsidP="00373B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BE7" w:rsidRPr="00B122B4" w:rsidRDefault="00373BE7" w:rsidP="00373BE7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Załączniki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14 i 15 do Uchwały Nr 119/2012 z dnia 30 maja 2012 r. z </w:t>
      </w:r>
      <w:proofErr w:type="spellStart"/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otrzymują brzmienie określone w Załącznikach Nr 1 i 2 do niniejszej Uchwały.</w:t>
      </w:r>
    </w:p>
    <w:p w:rsidR="00373BE7" w:rsidRPr="00B122B4" w:rsidRDefault="00373BE7" w:rsidP="00373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373BE7" w:rsidRDefault="00373BE7" w:rsidP="00373B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Uchwały Nr 119/2012 z dnia 30 maja 2012 roku Senatu SUM z </w:t>
      </w:r>
      <w:proofErr w:type="spellStart"/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nie ulegają zmianie.</w:t>
      </w:r>
    </w:p>
    <w:p w:rsidR="00373BE7" w:rsidRPr="00B122B4" w:rsidRDefault="00373BE7" w:rsidP="00373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373BE7" w:rsidRPr="00B122B4" w:rsidRDefault="00373BE7" w:rsidP="00373BE7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122B4">
        <w:rPr>
          <w:rFonts w:ascii="Times New Roman" w:eastAsia="Calibri" w:hAnsi="Times New Roman" w:cs="Times New Roman"/>
          <w:sz w:val="24"/>
          <w:szCs w:val="24"/>
          <w:lang w:eastAsia="pl-PL"/>
        </w:rPr>
        <w:t>Wykonanie Uchwały powierza Prorektorowi ds. Studiów i Studentów Śląskiego Uniwersytetu Medycznego w Katowicach.</w:t>
      </w:r>
    </w:p>
    <w:p w:rsidR="00373BE7" w:rsidRPr="00B122B4" w:rsidRDefault="00373BE7" w:rsidP="00373B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373BE7" w:rsidRPr="00B122B4" w:rsidRDefault="00373BE7" w:rsidP="0037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373BE7" w:rsidRPr="00B122B4" w:rsidRDefault="00373BE7" w:rsidP="00373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BE7" w:rsidRDefault="00373BE7" w:rsidP="00373BE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73BE7" w:rsidRDefault="00373BE7" w:rsidP="00373BE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73BE7" w:rsidRPr="00B122B4" w:rsidRDefault="00373BE7" w:rsidP="00373BE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373BE7" w:rsidRPr="00B122B4" w:rsidRDefault="00373BE7" w:rsidP="00373BE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373BE7" w:rsidRDefault="00373BE7" w:rsidP="00373BE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B122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373BE7" w:rsidRPr="00B122B4" w:rsidRDefault="00373BE7" w:rsidP="00373BE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73BE7" w:rsidRPr="00B122B4" w:rsidRDefault="00373BE7" w:rsidP="00373BE7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B122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prof. </w:t>
      </w:r>
      <w:proofErr w:type="spellStart"/>
      <w:r w:rsidRPr="00B122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>dr</w:t>
      </w:r>
      <w:proofErr w:type="spellEnd"/>
      <w:r w:rsidRPr="00B122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 hab. n. med. </w:t>
      </w:r>
      <w:r w:rsidRPr="00B122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Przemysław Jałowiecki</w:t>
      </w:r>
    </w:p>
    <w:p w:rsidR="00334C8D" w:rsidRPr="00373BE7" w:rsidRDefault="00334C8D" w:rsidP="00373BE7">
      <w:bookmarkStart w:id="0" w:name="_GoBack"/>
      <w:bookmarkEnd w:id="0"/>
    </w:p>
    <w:sectPr w:rsidR="00334C8D" w:rsidRPr="0037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980"/>
    <w:multiLevelType w:val="hybridMultilevel"/>
    <w:tmpl w:val="3E68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C493F"/>
    <w:multiLevelType w:val="hybridMultilevel"/>
    <w:tmpl w:val="7D14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37FFB"/>
    <w:multiLevelType w:val="hybridMultilevel"/>
    <w:tmpl w:val="104C8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56DF7"/>
    <w:multiLevelType w:val="hybridMultilevel"/>
    <w:tmpl w:val="B40471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EA"/>
    <w:rsid w:val="000F0712"/>
    <w:rsid w:val="00334C8D"/>
    <w:rsid w:val="00373BE7"/>
    <w:rsid w:val="006B69EA"/>
    <w:rsid w:val="00971982"/>
    <w:rsid w:val="00A2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2014-04-25T12:38:00Z</dcterms:created>
  <dcterms:modified xsi:type="dcterms:W3CDTF">2014-04-25T12:38:00Z</dcterms:modified>
</cp:coreProperties>
</file>