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2B" w:rsidRPr="0065642B" w:rsidRDefault="0065642B" w:rsidP="0065642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4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105/2015</w:t>
      </w:r>
    </w:p>
    <w:p w:rsidR="0065642B" w:rsidRPr="0065642B" w:rsidRDefault="0065642B" w:rsidP="006564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4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65642B" w:rsidRPr="0065642B" w:rsidRDefault="0065642B" w:rsidP="006564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4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21 października 2015 r.</w:t>
      </w:r>
    </w:p>
    <w:p w:rsidR="0065642B" w:rsidRPr="0065642B" w:rsidRDefault="0065642B" w:rsidP="0065642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5642B" w:rsidRPr="0065642B" w:rsidRDefault="0065642B" w:rsidP="0065642B">
      <w:pPr>
        <w:spacing w:after="0" w:line="360" w:lineRule="auto"/>
        <w:ind w:left="1259" w:hanging="125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642B">
        <w:rPr>
          <w:rFonts w:ascii="Times New Roman" w:eastAsia="Times New Roman" w:hAnsi="Times New Roman" w:cs="Times New Roman"/>
          <w:sz w:val="24"/>
          <w:lang w:eastAsia="pl-PL"/>
        </w:rPr>
        <w:t xml:space="preserve">w sprawie: </w:t>
      </w:r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Uchwały Nr 196/2012 Senatu Śląskiego Uniwersytetu Medycznego </w:t>
      </w:r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 z dnia 24 października 2012 r. z </w:t>
      </w:r>
      <w:proofErr w:type="spellStart"/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w sprawie powołania Odwoławczej Uczelnianej Komisji Dyscyplinarnej do spraw Doktorantów na kadencję 2012-2016 </w:t>
      </w:r>
    </w:p>
    <w:p w:rsidR="0065642B" w:rsidRPr="0065642B" w:rsidRDefault="0065642B" w:rsidP="006564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642B" w:rsidRPr="0065642B" w:rsidRDefault="0065642B" w:rsidP="006564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213 ust. 1 i 2 ustawy z dnia 27 lipca 2005 roku Prawo o szkolnictwie wyższym</w:t>
      </w:r>
      <w:r w:rsidRPr="006564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6564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(t .j. Dz. U. z 2012 poz. 572 z </w:t>
      </w:r>
      <w:proofErr w:type="spellStart"/>
      <w:r w:rsidRPr="006564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6564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zm.)</w:t>
      </w:r>
      <w:r w:rsidRPr="006564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§ 144 ust. 2 w związku z § 142 ust. 3 </w:t>
      </w:r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ust. 8 Statutu Śląskiego Uniwersytetu Medycznego w Katowicach </w:t>
      </w:r>
      <w:r w:rsidRPr="0065642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(t. j. Uchwała Nr 30/2015 Senatu SUM z dnia 25.03.2015 r.)</w:t>
      </w:r>
    </w:p>
    <w:p w:rsidR="0065642B" w:rsidRPr="0065642B" w:rsidRDefault="0065642B" w:rsidP="006564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642B" w:rsidRPr="0065642B" w:rsidRDefault="0065642B" w:rsidP="00656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65642B" w:rsidRPr="0065642B" w:rsidRDefault="0065642B" w:rsidP="006564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65642B" w:rsidRPr="0065642B" w:rsidRDefault="0065642B" w:rsidP="00656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642B" w:rsidRPr="0065642B" w:rsidRDefault="0065642B" w:rsidP="006564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65642B" w:rsidRPr="0065642B" w:rsidRDefault="0065642B" w:rsidP="006564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5642B">
        <w:rPr>
          <w:rFonts w:ascii="Times New Roman" w:eastAsia="Times New Roman" w:hAnsi="Times New Roman" w:cs="Times New Roman"/>
          <w:sz w:val="24"/>
          <w:lang w:eastAsia="pl-PL"/>
        </w:rPr>
        <w:t xml:space="preserve">W Uchwale </w:t>
      </w:r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196/2012 Senatu Śląskiego Uniwersytetu Medycznego w Katowicach </w:t>
      </w:r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24 października 2012 r. z </w:t>
      </w:r>
      <w:proofErr w:type="spellStart"/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w miejsce </w:t>
      </w:r>
      <w:r w:rsidRPr="0065642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„Przewodniczącej – prof. dr hab. n. med. Ireny Krupki-Matuszczyk”</w:t>
      </w:r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powołuje w skład Odwoławczej Uczelnianej Komisji Dyscyplinarnej do spraw Doktorantów </w:t>
      </w:r>
      <w:r w:rsidRPr="0065642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„Przewodniczącego - dr hab. n. med. Tomasza Francuza”.</w:t>
      </w:r>
    </w:p>
    <w:p w:rsidR="0065642B" w:rsidRPr="0065642B" w:rsidRDefault="0065642B" w:rsidP="006564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65642B" w:rsidRPr="0065642B" w:rsidRDefault="0065642B" w:rsidP="006564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zapisy Uchwały Nr 196/2012 Senatu SUM z dnia 24 października 2012 r. z </w:t>
      </w:r>
      <w:proofErr w:type="spellStart"/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nie ulegają zmianie.</w:t>
      </w:r>
    </w:p>
    <w:p w:rsidR="0065642B" w:rsidRPr="0065642B" w:rsidRDefault="0065642B" w:rsidP="0065642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42B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65642B" w:rsidRPr="0065642B" w:rsidRDefault="0065642B" w:rsidP="006564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642B">
        <w:rPr>
          <w:rFonts w:ascii="Times New Roman" w:eastAsia="Times New Roman" w:hAnsi="Times New Roman" w:cs="Times New Roman"/>
          <w:sz w:val="24"/>
          <w:lang w:eastAsia="pl-PL"/>
        </w:rPr>
        <w:t xml:space="preserve">Wykonanie Uchwały powierza Rektorowi Śląskiego Uniwersytetu Medycznego </w:t>
      </w:r>
      <w:r w:rsidRPr="0065642B">
        <w:rPr>
          <w:rFonts w:ascii="Times New Roman" w:eastAsia="Times New Roman" w:hAnsi="Times New Roman" w:cs="Times New Roman"/>
          <w:sz w:val="24"/>
          <w:lang w:eastAsia="pl-PL"/>
        </w:rPr>
        <w:br/>
        <w:t>w Katowicach.</w:t>
      </w:r>
    </w:p>
    <w:p w:rsidR="0065642B" w:rsidRPr="0065642B" w:rsidRDefault="0065642B" w:rsidP="006564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65642B">
        <w:rPr>
          <w:rFonts w:ascii="Times New Roman" w:eastAsia="Times New Roman" w:hAnsi="Times New Roman" w:cs="Times New Roman"/>
          <w:sz w:val="24"/>
          <w:lang w:eastAsia="pl-PL"/>
        </w:rPr>
        <w:t>§ 4</w:t>
      </w:r>
    </w:p>
    <w:p w:rsidR="0065642B" w:rsidRPr="0065642B" w:rsidRDefault="0065642B" w:rsidP="006564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642B">
        <w:rPr>
          <w:rFonts w:ascii="Times New Roman" w:eastAsia="Times New Roman" w:hAnsi="Times New Roman" w:cs="Times New Roman"/>
          <w:sz w:val="24"/>
          <w:lang w:eastAsia="pl-PL"/>
        </w:rPr>
        <w:t>Uchwała wchodzi w życie z dniem podjęcia.</w:t>
      </w:r>
    </w:p>
    <w:p w:rsidR="0065642B" w:rsidRPr="0065642B" w:rsidRDefault="0065642B" w:rsidP="0065642B">
      <w:pPr>
        <w:spacing w:after="0" w:line="360" w:lineRule="auto"/>
        <w:ind w:left="353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42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Przewodniczący Senatu</w:t>
      </w:r>
    </w:p>
    <w:p w:rsidR="0065642B" w:rsidRPr="0065642B" w:rsidRDefault="0065642B" w:rsidP="0065642B">
      <w:pPr>
        <w:keepNext/>
        <w:keepLines/>
        <w:spacing w:after="0" w:line="240" w:lineRule="auto"/>
        <w:ind w:left="3538"/>
        <w:jc w:val="center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</w:rPr>
      </w:pPr>
      <w:r w:rsidRPr="0065642B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</w:rPr>
        <w:t>Rektor</w:t>
      </w:r>
    </w:p>
    <w:p w:rsidR="0065642B" w:rsidRPr="0065642B" w:rsidRDefault="0065642B" w:rsidP="0065642B">
      <w:pPr>
        <w:keepNext/>
        <w:spacing w:after="0" w:line="240" w:lineRule="auto"/>
        <w:ind w:left="3538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6564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Śląskiego Uniwersytetu Medycznego w Katowicach</w:t>
      </w:r>
    </w:p>
    <w:p w:rsidR="0065642B" w:rsidRPr="0065642B" w:rsidRDefault="0065642B" w:rsidP="0065642B">
      <w:pPr>
        <w:keepNext/>
        <w:spacing w:after="0" w:line="360" w:lineRule="auto"/>
        <w:ind w:left="354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5642B" w:rsidRPr="0065642B" w:rsidRDefault="0065642B" w:rsidP="0065642B">
      <w:pPr>
        <w:keepNext/>
        <w:spacing w:after="0" w:line="240" w:lineRule="auto"/>
        <w:ind w:left="354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42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65642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65642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65642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2B"/>
    <w:rsid w:val="0065642B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62817-8F49-47B5-8D08-2755861D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2015-10-23T10:03:00Z</dcterms:created>
  <dcterms:modified xsi:type="dcterms:W3CDTF">2015-10-23T10:05:00Z</dcterms:modified>
</cp:coreProperties>
</file>