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EE" w:rsidRPr="00704C6B" w:rsidRDefault="00192BEE" w:rsidP="00192BEE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38</w:t>
      </w:r>
      <w:r w:rsidRPr="00704C6B">
        <w:rPr>
          <w:b/>
        </w:rPr>
        <w:t>/201</w:t>
      </w:r>
      <w:r>
        <w:rPr>
          <w:b/>
        </w:rPr>
        <w:t>5</w:t>
      </w:r>
    </w:p>
    <w:p w:rsidR="00192BEE" w:rsidRPr="00704C6B" w:rsidRDefault="00192BEE" w:rsidP="00192BEE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Senatu Śląskiego Uniwersytetu Medycznego w Katowicach</w:t>
      </w:r>
    </w:p>
    <w:p w:rsidR="00192BEE" w:rsidRPr="00704C6B" w:rsidRDefault="00192BEE" w:rsidP="00192BEE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 xml:space="preserve">z dnia 22 </w:t>
      </w:r>
      <w:r>
        <w:rPr>
          <w:b/>
          <w:bCs/>
        </w:rPr>
        <w:t>kwietnia</w:t>
      </w:r>
      <w:r w:rsidRPr="00704C6B">
        <w:rPr>
          <w:b/>
          <w:bCs/>
        </w:rPr>
        <w:t xml:space="preserve"> 201</w:t>
      </w:r>
      <w:r>
        <w:rPr>
          <w:b/>
          <w:bCs/>
        </w:rPr>
        <w:t>5</w:t>
      </w:r>
      <w:r w:rsidRPr="00704C6B">
        <w:rPr>
          <w:b/>
          <w:bCs/>
        </w:rPr>
        <w:t xml:space="preserve"> r.</w:t>
      </w:r>
    </w:p>
    <w:p w:rsidR="00192BEE" w:rsidRDefault="00192BEE" w:rsidP="00192BEE">
      <w:pPr>
        <w:spacing w:line="360" w:lineRule="auto"/>
        <w:jc w:val="center"/>
        <w:rPr>
          <w:b/>
          <w:bCs/>
        </w:rPr>
      </w:pPr>
    </w:p>
    <w:p w:rsidR="00192BEE" w:rsidRPr="00B122B4" w:rsidRDefault="00192BEE" w:rsidP="00192BEE">
      <w:pPr>
        <w:spacing w:line="360" w:lineRule="auto"/>
        <w:ind w:left="1276" w:hanging="1276"/>
        <w:jc w:val="both"/>
      </w:pPr>
      <w:r w:rsidRPr="00B122B4">
        <w:t xml:space="preserve">w sprawie: zmiany Uchwały Nr 119/2012 Senatu Śląskiego Uniwersytetu Medycznego </w:t>
      </w:r>
      <w:r w:rsidRPr="00B122B4">
        <w:br/>
        <w:t>w Katowicach z dnia 30 maja 2012 r.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B122B4">
        <w:t xml:space="preserve"> dotyczącej określenia efektów kształcenia dla kierunków studiów prowadzonych w Śląskim Uniwersytecie Medycznym </w:t>
      </w:r>
      <w:r>
        <w:t xml:space="preserve">w </w:t>
      </w:r>
      <w:r w:rsidRPr="00B122B4">
        <w:t>Katowicach</w:t>
      </w:r>
    </w:p>
    <w:p w:rsidR="00192BEE" w:rsidRPr="00B122B4" w:rsidRDefault="00192BEE" w:rsidP="00192BEE"/>
    <w:p w:rsidR="00192BEE" w:rsidRPr="00B122B4" w:rsidRDefault="00192BEE" w:rsidP="00192BEE">
      <w:pPr>
        <w:spacing w:line="360" w:lineRule="auto"/>
        <w:jc w:val="both"/>
      </w:pPr>
      <w:r w:rsidRPr="00B122B4">
        <w:t xml:space="preserve">Działając na podstawie art. </w:t>
      </w:r>
      <w:r w:rsidRPr="00B00DD4">
        <w:t xml:space="preserve">11 ust. 1 </w:t>
      </w:r>
      <w:r w:rsidRPr="00B122B4">
        <w:t xml:space="preserve">oraz art. 62 ust. 1 ustawy z dnia 27 lipca 2005 r. Prawo </w:t>
      </w:r>
      <w:r w:rsidRPr="00B122B4">
        <w:br/>
        <w:t xml:space="preserve">o szkolnictwie wyższym </w:t>
      </w:r>
      <w:r w:rsidRPr="00B122B4">
        <w:rPr>
          <w:i/>
          <w:iCs/>
        </w:rPr>
        <w:t>(t.</w:t>
      </w:r>
      <w:r>
        <w:rPr>
          <w:i/>
          <w:iCs/>
        </w:rPr>
        <w:t xml:space="preserve"> </w:t>
      </w:r>
      <w:r w:rsidRPr="00B122B4">
        <w:rPr>
          <w:i/>
          <w:iCs/>
        </w:rPr>
        <w:t xml:space="preserve">j. Dz. U. z 2012 r., poz. 572 z </w:t>
      </w:r>
      <w:proofErr w:type="spellStart"/>
      <w:r w:rsidRPr="00B122B4">
        <w:rPr>
          <w:i/>
          <w:iCs/>
        </w:rPr>
        <w:t>późn</w:t>
      </w:r>
      <w:proofErr w:type="spellEnd"/>
      <w:r w:rsidRPr="00B122B4">
        <w:rPr>
          <w:i/>
          <w:iCs/>
        </w:rPr>
        <w:t>. zm.)</w:t>
      </w:r>
      <w:r>
        <w:rPr>
          <w:i/>
          <w:iCs/>
        </w:rPr>
        <w:t>,</w:t>
      </w:r>
    </w:p>
    <w:p w:rsidR="00192BEE" w:rsidRPr="00B122B4" w:rsidRDefault="00192BEE" w:rsidP="00192BEE">
      <w:pPr>
        <w:jc w:val="both"/>
      </w:pPr>
    </w:p>
    <w:p w:rsidR="00192BEE" w:rsidRPr="00B122B4" w:rsidRDefault="00192BEE" w:rsidP="00192BEE">
      <w:pPr>
        <w:spacing w:line="360" w:lineRule="auto"/>
        <w:jc w:val="center"/>
      </w:pPr>
      <w:r w:rsidRPr="00B122B4">
        <w:t xml:space="preserve">Senat Śląskiego Uniwersytetu Medycznego w Katowicach </w:t>
      </w:r>
    </w:p>
    <w:p w:rsidR="00192BEE" w:rsidRPr="00B122B4" w:rsidRDefault="00192BEE" w:rsidP="00192BEE">
      <w:pPr>
        <w:spacing w:line="360" w:lineRule="auto"/>
        <w:jc w:val="center"/>
      </w:pPr>
      <w:r w:rsidRPr="00B122B4">
        <w:t>uchwala, co następuje:</w:t>
      </w:r>
    </w:p>
    <w:p w:rsidR="00192BEE" w:rsidRPr="00B122B4" w:rsidRDefault="00192BEE" w:rsidP="00192BEE">
      <w:pPr>
        <w:jc w:val="center"/>
      </w:pPr>
    </w:p>
    <w:p w:rsidR="00192BEE" w:rsidRPr="00B122B4" w:rsidRDefault="00192BEE" w:rsidP="00192BEE">
      <w:pPr>
        <w:spacing w:line="360" w:lineRule="auto"/>
        <w:jc w:val="center"/>
        <w:rPr>
          <w:b/>
        </w:rPr>
      </w:pPr>
      <w:r w:rsidRPr="00B122B4">
        <w:rPr>
          <w:b/>
        </w:rPr>
        <w:t>§ 1</w:t>
      </w:r>
    </w:p>
    <w:p w:rsidR="00192BEE" w:rsidRPr="00B122B4" w:rsidRDefault="00192BEE" w:rsidP="00192BEE">
      <w:pPr>
        <w:spacing w:line="360" w:lineRule="auto"/>
        <w:jc w:val="both"/>
      </w:pPr>
      <w:r>
        <w:t xml:space="preserve">Załącznik Nr 13 do Uchwały </w:t>
      </w:r>
      <w:r w:rsidRPr="00B122B4">
        <w:t>Nr 119/2012 z dnia 30 maja 2012 r.</w:t>
      </w:r>
      <w:r>
        <w:t xml:space="preserve"> z </w:t>
      </w:r>
      <w:proofErr w:type="spellStart"/>
      <w:r>
        <w:t>późn</w:t>
      </w:r>
      <w:proofErr w:type="spellEnd"/>
      <w:r>
        <w:t>. zm. otrzymuje brzmienie określone w Załączniku Nr 1 do niniejszej Uchwały.</w:t>
      </w:r>
    </w:p>
    <w:p w:rsidR="00192BEE" w:rsidRPr="00B122B4" w:rsidRDefault="00192BEE" w:rsidP="00192BEE">
      <w:pPr>
        <w:spacing w:line="360" w:lineRule="auto"/>
        <w:jc w:val="center"/>
        <w:rPr>
          <w:b/>
        </w:rPr>
      </w:pPr>
      <w:r w:rsidRPr="00B122B4">
        <w:rPr>
          <w:b/>
        </w:rPr>
        <w:t>§ 2</w:t>
      </w:r>
    </w:p>
    <w:p w:rsidR="00192BEE" w:rsidRDefault="00192BEE" w:rsidP="00192BEE">
      <w:pPr>
        <w:spacing w:line="360" w:lineRule="auto"/>
        <w:jc w:val="both"/>
      </w:pPr>
      <w:r w:rsidRPr="00B122B4">
        <w:t xml:space="preserve">Pozostałe zapisy Uchwały Nr 119/2012 z dnia 30 maja 2012 roku z </w:t>
      </w:r>
      <w:proofErr w:type="spellStart"/>
      <w:r w:rsidRPr="00B122B4">
        <w:t>późn</w:t>
      </w:r>
      <w:proofErr w:type="spellEnd"/>
      <w:r w:rsidRPr="00B122B4">
        <w:t>. zm. nie ulegają zmianie.</w:t>
      </w:r>
    </w:p>
    <w:p w:rsidR="00192BEE" w:rsidRPr="00B122B4" w:rsidRDefault="00192BEE" w:rsidP="00192BEE">
      <w:pPr>
        <w:spacing w:line="360" w:lineRule="auto"/>
        <w:jc w:val="center"/>
        <w:rPr>
          <w:b/>
        </w:rPr>
      </w:pPr>
      <w:r w:rsidRPr="00B122B4">
        <w:rPr>
          <w:b/>
        </w:rPr>
        <w:t>§ 3</w:t>
      </w:r>
    </w:p>
    <w:p w:rsidR="00192BEE" w:rsidRPr="00B122B4" w:rsidRDefault="00192BEE" w:rsidP="00192BEE">
      <w:pPr>
        <w:spacing w:line="360" w:lineRule="auto"/>
        <w:contextualSpacing/>
        <w:rPr>
          <w:rFonts w:eastAsia="Calibri"/>
        </w:rPr>
      </w:pPr>
      <w:r w:rsidRPr="00B122B4">
        <w:rPr>
          <w:rFonts w:eastAsia="Calibri"/>
        </w:rPr>
        <w:t>Wykonanie Uchwały powierza Prorektorowi ds. Studiów i Studentów Śląskiego Uniwersytetu Medycznego w Katowicach.</w:t>
      </w:r>
    </w:p>
    <w:p w:rsidR="00192BEE" w:rsidRPr="00B122B4" w:rsidRDefault="00192BEE" w:rsidP="00192BEE">
      <w:pPr>
        <w:spacing w:line="360" w:lineRule="auto"/>
        <w:jc w:val="center"/>
        <w:rPr>
          <w:b/>
          <w:bCs/>
        </w:rPr>
      </w:pPr>
      <w:r w:rsidRPr="00B122B4">
        <w:rPr>
          <w:b/>
          <w:bCs/>
        </w:rPr>
        <w:t>§ 4</w:t>
      </w:r>
    </w:p>
    <w:p w:rsidR="00192BEE" w:rsidRPr="00B122B4" w:rsidRDefault="00192BEE" w:rsidP="00192BEE">
      <w:r w:rsidRPr="00B122B4">
        <w:t>Uchwała wchodzi w życie z dniem podjęcia.</w:t>
      </w:r>
    </w:p>
    <w:p w:rsidR="00192BEE" w:rsidRPr="00B122B4" w:rsidRDefault="00192BEE" w:rsidP="00192BEE">
      <w:pPr>
        <w:rPr>
          <w:b/>
        </w:rPr>
      </w:pPr>
    </w:p>
    <w:p w:rsidR="00192BEE" w:rsidRDefault="00192BEE" w:rsidP="00192BEE">
      <w:pPr>
        <w:ind w:left="3540"/>
        <w:jc w:val="center"/>
        <w:rPr>
          <w:b/>
          <w:bCs/>
          <w:i/>
          <w:iCs/>
        </w:rPr>
      </w:pPr>
    </w:p>
    <w:p w:rsidR="00192BEE" w:rsidRPr="00B122B4" w:rsidRDefault="00192BEE" w:rsidP="00192BEE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Przewodniczący Senatu</w:t>
      </w:r>
    </w:p>
    <w:p w:rsidR="00192BEE" w:rsidRPr="00B122B4" w:rsidRDefault="00192BEE" w:rsidP="00192BEE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Rektor</w:t>
      </w:r>
    </w:p>
    <w:p w:rsidR="00192BEE" w:rsidRDefault="00192BEE" w:rsidP="00192BEE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Śląskiego Uniwersytetu Medycznego w Katowicach</w:t>
      </w:r>
    </w:p>
    <w:p w:rsidR="00192BEE" w:rsidRPr="00B122B4" w:rsidRDefault="00192BEE" w:rsidP="00192BEE">
      <w:pPr>
        <w:ind w:left="3540"/>
        <w:jc w:val="center"/>
        <w:rPr>
          <w:b/>
          <w:bCs/>
          <w:i/>
          <w:iCs/>
        </w:rPr>
      </w:pPr>
    </w:p>
    <w:p w:rsidR="00192BEE" w:rsidRPr="00B122B4" w:rsidRDefault="00192BEE" w:rsidP="00192BEE">
      <w:pPr>
        <w:ind w:left="2832" w:firstLine="708"/>
        <w:jc w:val="center"/>
        <w:rPr>
          <w:b/>
          <w:bCs/>
          <w:i/>
          <w:lang w:val="x-none" w:eastAsia="x-none"/>
        </w:rPr>
      </w:pPr>
      <w:r w:rsidRPr="00B122B4">
        <w:rPr>
          <w:b/>
          <w:bCs/>
          <w:i/>
          <w:lang w:val="en-US" w:eastAsia="x-none"/>
        </w:rPr>
        <w:t xml:space="preserve">prof. </w:t>
      </w:r>
      <w:proofErr w:type="spellStart"/>
      <w:r w:rsidRPr="00B122B4">
        <w:rPr>
          <w:b/>
          <w:bCs/>
          <w:i/>
          <w:lang w:val="en-US" w:eastAsia="x-none"/>
        </w:rPr>
        <w:t>dr</w:t>
      </w:r>
      <w:proofErr w:type="spellEnd"/>
      <w:r w:rsidRPr="00B122B4">
        <w:rPr>
          <w:b/>
          <w:bCs/>
          <w:i/>
          <w:lang w:val="en-US" w:eastAsia="x-none"/>
        </w:rPr>
        <w:t xml:space="preserve"> hab. n. med. </w:t>
      </w:r>
      <w:r w:rsidRPr="00B122B4">
        <w:rPr>
          <w:b/>
          <w:bCs/>
          <w:i/>
          <w:lang w:val="x-none" w:eastAsia="x-none"/>
        </w:rPr>
        <w:t>Przemysław Jałowiecki</w:t>
      </w:r>
    </w:p>
    <w:p w:rsidR="00192BEE" w:rsidRPr="00373BE7" w:rsidRDefault="00192BEE" w:rsidP="00192BEE"/>
    <w:p w:rsidR="00192BEE" w:rsidRDefault="00192BEE" w:rsidP="00192BEE">
      <w:pPr>
        <w:spacing w:after="160" w:line="259" w:lineRule="auto"/>
        <w:rPr>
          <w:b/>
          <w:i/>
        </w:rPr>
      </w:pPr>
    </w:p>
    <w:p w:rsidR="00192BEE" w:rsidRDefault="00192BEE" w:rsidP="00192BEE"/>
    <w:p w:rsidR="00192BEE" w:rsidRDefault="00192BEE" w:rsidP="00192BEE">
      <w:pPr>
        <w:spacing w:after="160" w:line="259" w:lineRule="auto"/>
        <w:rPr>
          <w:b/>
          <w:bCs/>
        </w:rPr>
      </w:pPr>
    </w:p>
    <w:p w:rsidR="0025035E" w:rsidRPr="00737057" w:rsidRDefault="0025035E" w:rsidP="00737057">
      <w:bookmarkStart w:id="0" w:name="_GoBack"/>
      <w:bookmarkEnd w:id="0"/>
    </w:p>
    <w:sectPr w:rsidR="0025035E" w:rsidRPr="0073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25035E"/>
    <w:rsid w:val="00737057"/>
    <w:rsid w:val="009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2015-04-27T10:40:00Z</dcterms:created>
  <dcterms:modified xsi:type="dcterms:W3CDTF">2015-04-27T10:40:00Z</dcterms:modified>
</cp:coreProperties>
</file>