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A6" w:rsidRPr="002A1924" w:rsidRDefault="003140A6" w:rsidP="003140A6">
      <w:pPr>
        <w:pStyle w:val="Tytu"/>
        <w:jc w:val="right"/>
        <w:rPr>
          <w:i/>
        </w:rPr>
      </w:pPr>
    </w:p>
    <w:p w:rsidR="003140A6" w:rsidRPr="002A1924" w:rsidRDefault="003140A6" w:rsidP="003140A6">
      <w:pPr>
        <w:pStyle w:val="Tytu"/>
        <w:spacing w:line="360" w:lineRule="auto"/>
      </w:pPr>
      <w:r>
        <w:t>Uchwała Nr 15</w:t>
      </w:r>
      <w:r w:rsidRPr="002A1924">
        <w:t>/2015</w:t>
      </w:r>
    </w:p>
    <w:p w:rsidR="003140A6" w:rsidRPr="002A1924" w:rsidRDefault="003140A6" w:rsidP="003140A6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3140A6" w:rsidRPr="002A1924" w:rsidRDefault="003140A6" w:rsidP="003140A6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3140A6" w:rsidRPr="002A1924" w:rsidRDefault="003140A6" w:rsidP="003140A6">
      <w:pPr>
        <w:spacing w:line="360" w:lineRule="auto"/>
        <w:jc w:val="center"/>
      </w:pPr>
    </w:p>
    <w:p w:rsidR="003140A6" w:rsidRPr="002A1924" w:rsidRDefault="003140A6" w:rsidP="003140A6">
      <w:pPr>
        <w:spacing w:line="360" w:lineRule="auto"/>
        <w:ind w:left="1259" w:hanging="1259"/>
        <w:jc w:val="both"/>
        <w:rPr>
          <w:b/>
          <w:i/>
        </w:rPr>
      </w:pPr>
      <w:r w:rsidRPr="002A1924">
        <w:t xml:space="preserve">w sprawie: zmiany Uchwały Nr 44/2010 Senatu Śląskiego Uniwersytetu Medycznego </w:t>
      </w:r>
      <w:r w:rsidRPr="002A1924">
        <w:br/>
        <w:t xml:space="preserve">w Katowicach z dnia 22 grudnia 2010 roku dotyczącej wprowadzenia </w:t>
      </w:r>
      <w:r w:rsidRPr="002A1924">
        <w:rPr>
          <w:i/>
        </w:rPr>
        <w:t>„Uczelnianego Systemu Zapewnienia Jakości Kształcenia w Śląskim Uniwersytecie Medycznym w Katowicach”</w:t>
      </w:r>
      <w:r w:rsidRPr="002A1924">
        <w:t xml:space="preserve"> z </w:t>
      </w:r>
      <w:proofErr w:type="spellStart"/>
      <w:r w:rsidRPr="002A1924">
        <w:t>późn</w:t>
      </w:r>
      <w:proofErr w:type="spellEnd"/>
      <w:r w:rsidRPr="002A1924">
        <w:t>. zm.</w:t>
      </w:r>
    </w:p>
    <w:p w:rsidR="003140A6" w:rsidRPr="002A1924" w:rsidRDefault="003140A6" w:rsidP="003140A6">
      <w:pPr>
        <w:tabs>
          <w:tab w:val="left" w:pos="1080"/>
        </w:tabs>
        <w:ind w:left="1259" w:hanging="1259"/>
      </w:pPr>
    </w:p>
    <w:p w:rsidR="003140A6" w:rsidRPr="002A1924" w:rsidRDefault="003140A6" w:rsidP="003140A6">
      <w:pPr>
        <w:jc w:val="both"/>
      </w:pPr>
      <w:r w:rsidRPr="002A1924">
        <w:t xml:space="preserve">Na podstawie art. 62 ust. 1 ustawy z dnia 27 lipca 2005 roku Prawo o szkolnictwie wyższym </w:t>
      </w:r>
      <w:r w:rsidRPr="002A1924">
        <w:rPr>
          <w:i/>
        </w:rPr>
        <w:t>(</w:t>
      </w:r>
      <w:proofErr w:type="spellStart"/>
      <w:r w:rsidRPr="002A1924">
        <w:rPr>
          <w:i/>
        </w:rPr>
        <w:t>t.j</w:t>
      </w:r>
      <w:proofErr w:type="spellEnd"/>
      <w:r w:rsidRPr="002A1924">
        <w:rPr>
          <w:i/>
        </w:rPr>
        <w:t xml:space="preserve">. Dz. U. z 2012 r., poz. 572, z </w:t>
      </w:r>
      <w:proofErr w:type="spellStart"/>
      <w:r w:rsidRPr="002A1924">
        <w:rPr>
          <w:i/>
        </w:rPr>
        <w:t>poźn</w:t>
      </w:r>
      <w:proofErr w:type="spellEnd"/>
      <w:r w:rsidRPr="002A1924">
        <w:rPr>
          <w:i/>
        </w:rPr>
        <w:t>. zm.</w:t>
      </w:r>
      <w:r w:rsidRPr="002A1924">
        <w:t>), w związku</w:t>
      </w:r>
      <w:r w:rsidRPr="002A1924">
        <w:rPr>
          <w:i/>
        </w:rPr>
        <w:t xml:space="preserve"> </w:t>
      </w:r>
      <w:r w:rsidRPr="002A1924">
        <w:t xml:space="preserve">z § 11 ust. 1 Rozporządzenia Ministra Nauki i Szkolnictwa Wyższego z dnia 3 października 2014 r. </w:t>
      </w:r>
      <w:r w:rsidRPr="002A1924">
        <w:rPr>
          <w:i/>
          <w:iCs/>
        </w:rPr>
        <w:t>w sprawie warunków prowadzenia studiów na określonym kierunku i poziomie kształcenia (Dz. U. z 2014 r., poz. 1370)</w:t>
      </w:r>
      <w:r w:rsidRPr="002A1924">
        <w:rPr>
          <w:iCs/>
        </w:rPr>
        <w:t xml:space="preserve"> oraz</w:t>
      </w:r>
      <w:r w:rsidRPr="002A1924">
        <w:rPr>
          <w:i/>
          <w:iCs/>
        </w:rPr>
        <w:t xml:space="preserve"> </w:t>
      </w:r>
      <w:r w:rsidRPr="002A1924">
        <w:rPr>
          <w:iCs/>
        </w:rPr>
        <w:t xml:space="preserve">w związku z realizacją </w:t>
      </w:r>
      <w:r w:rsidRPr="002A1924">
        <w:t xml:space="preserve">Uchwały Nr 44/2007 Senatu Śląskiego Uniwersytetu Medycznego w Katowicach z dnia 20 grudnia 2007 r. w sprawie przyjęcia </w:t>
      </w:r>
      <w:r w:rsidRPr="002A1924">
        <w:rPr>
          <w:i/>
        </w:rPr>
        <w:t xml:space="preserve">„Celów strategicznych Śląskiego Uniwersytetu Medycznego w Katowicach na lata 2008 – </w:t>
      </w:r>
      <w:smartTag w:uri="urn:schemas-microsoft-com:office:smarttags" w:element="metricconverter">
        <w:smartTagPr>
          <w:attr w:name="ProductID" w:val="2020”"/>
        </w:smartTagPr>
        <w:r w:rsidRPr="002A1924">
          <w:rPr>
            <w:i/>
          </w:rPr>
          <w:t>2020”</w:t>
        </w:r>
      </w:smartTag>
      <w:r w:rsidRPr="002A1924">
        <w:rPr>
          <w:i/>
        </w:rPr>
        <w:t>.</w:t>
      </w:r>
      <w:r>
        <w:rPr>
          <w:i/>
        </w:rPr>
        <w:br/>
      </w:r>
      <w:r w:rsidRPr="002A1924">
        <w:t xml:space="preserve">z </w:t>
      </w:r>
      <w:proofErr w:type="spellStart"/>
      <w:r w:rsidRPr="002A1924">
        <w:t>późn</w:t>
      </w:r>
      <w:proofErr w:type="spellEnd"/>
      <w:r w:rsidRPr="002A1924">
        <w:t xml:space="preserve">. zm., w oparciu o art. 38 ust. 1 pkt 12) Statutu Śląskiego Uniwersytetu Medycznego </w:t>
      </w:r>
      <w:r>
        <w:br/>
      </w:r>
      <w:r w:rsidRPr="002A1924">
        <w:t xml:space="preserve">w Katowicach </w:t>
      </w:r>
      <w:r w:rsidRPr="002A1924">
        <w:rPr>
          <w:i/>
          <w:szCs w:val="22"/>
        </w:rPr>
        <w:t>(t. j. Uchwała Nr 112/2014 Senatu SUM z dnia 22.10.2014 r.)</w:t>
      </w:r>
    </w:p>
    <w:p w:rsidR="003140A6" w:rsidRPr="002A1924" w:rsidRDefault="003140A6" w:rsidP="003140A6">
      <w:pPr>
        <w:jc w:val="both"/>
      </w:pPr>
    </w:p>
    <w:p w:rsidR="003140A6" w:rsidRPr="002A1924" w:rsidRDefault="003140A6" w:rsidP="003140A6">
      <w:pPr>
        <w:spacing w:line="360" w:lineRule="auto"/>
        <w:jc w:val="center"/>
      </w:pPr>
      <w:r w:rsidRPr="002A1924">
        <w:t>Senat Śląskiego Uniwersytetu Medycznego w Katowicach</w:t>
      </w:r>
    </w:p>
    <w:p w:rsidR="003140A6" w:rsidRPr="002A1924" w:rsidRDefault="003140A6" w:rsidP="003140A6">
      <w:pPr>
        <w:spacing w:line="360" w:lineRule="auto"/>
        <w:jc w:val="center"/>
      </w:pPr>
      <w:r w:rsidRPr="002A1924">
        <w:t>uchwala, co następuje:</w:t>
      </w:r>
    </w:p>
    <w:p w:rsidR="003140A6" w:rsidRDefault="003140A6" w:rsidP="003140A6">
      <w:pPr>
        <w:jc w:val="center"/>
        <w:rPr>
          <w:b/>
        </w:rPr>
      </w:pPr>
      <w:r w:rsidRPr="002A1924">
        <w:rPr>
          <w:b/>
        </w:rPr>
        <w:t>§ 1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1"/>
          <w:numId w:val="2"/>
        </w:numPr>
        <w:tabs>
          <w:tab w:val="num" w:pos="360"/>
        </w:tabs>
        <w:ind w:left="357" w:hanging="357"/>
        <w:jc w:val="both"/>
      </w:pPr>
      <w:r w:rsidRPr="002A1924">
        <w:t xml:space="preserve">W Załączniku Nr 1 do Uchwały Nr 44/2010 z dnia 22 grudnia 2010 roku Senatu Śląskiego Uniwersytetu Medycznego w Katowicach z </w:t>
      </w:r>
      <w:proofErr w:type="spellStart"/>
      <w:r w:rsidRPr="002A1924">
        <w:t>późn</w:t>
      </w:r>
      <w:proofErr w:type="spellEnd"/>
      <w:r w:rsidRPr="002A1924">
        <w:t xml:space="preserve">. zm., dotyczącej wprowadzenia </w:t>
      </w:r>
      <w:r w:rsidRPr="002A1924">
        <w:rPr>
          <w:i/>
        </w:rPr>
        <w:t>„Uczelnianego Systemu Zapewnienia Jakości Kształcenia w Śląskim Uniwersytecie Medycznym w Katowicach”</w:t>
      </w:r>
      <w:r w:rsidRPr="002D4DEE">
        <w:t xml:space="preserve"> </w:t>
      </w:r>
      <w:r>
        <w:t>wprowadza następujące zmiany</w:t>
      </w:r>
      <w:r w:rsidRPr="002A1924">
        <w:t>:</w:t>
      </w:r>
    </w:p>
    <w:p w:rsidR="003140A6" w:rsidRPr="002A1924" w:rsidRDefault="003140A6" w:rsidP="003140A6">
      <w:pPr>
        <w:jc w:val="both"/>
      </w:pPr>
    </w:p>
    <w:p w:rsidR="003140A6" w:rsidRPr="002A1924" w:rsidRDefault="003140A6" w:rsidP="003140A6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2A1924">
        <w:t xml:space="preserve">w § 3 ust. 12 wyraz </w:t>
      </w:r>
      <w:r w:rsidRPr="002A1924">
        <w:rPr>
          <w:i/>
        </w:rPr>
        <w:t xml:space="preserve">„Sekcja” </w:t>
      </w:r>
      <w:r w:rsidRPr="002A1924">
        <w:t xml:space="preserve">zastępuje się wyrazem </w:t>
      </w:r>
      <w:r w:rsidRPr="002A1924">
        <w:rPr>
          <w:i/>
        </w:rPr>
        <w:t>„Dział”</w:t>
      </w:r>
      <w:r w:rsidRPr="002A1924">
        <w:t>,</w:t>
      </w:r>
    </w:p>
    <w:p w:rsidR="003140A6" w:rsidRPr="002A1924" w:rsidRDefault="003140A6" w:rsidP="003140A6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2A1924">
        <w:t>w § 4:</w:t>
      </w:r>
    </w:p>
    <w:p w:rsidR="003140A6" w:rsidRPr="002A1924" w:rsidRDefault="003140A6" w:rsidP="003140A6">
      <w:pPr>
        <w:numPr>
          <w:ilvl w:val="2"/>
          <w:numId w:val="1"/>
        </w:numPr>
        <w:tabs>
          <w:tab w:val="num" w:pos="1080"/>
        </w:tabs>
        <w:ind w:hanging="1260"/>
        <w:jc w:val="both"/>
      </w:pPr>
      <w:r w:rsidRPr="002A1924">
        <w:t xml:space="preserve">ust. 1 i 2 otrzymują nowe brzmienie: </w:t>
      </w:r>
    </w:p>
    <w:p w:rsidR="003140A6" w:rsidRPr="002A1924" w:rsidRDefault="003140A6" w:rsidP="003140A6">
      <w:pPr>
        <w:spacing w:line="276" w:lineRule="auto"/>
        <w:ind w:left="1418" w:hanging="425"/>
        <w:jc w:val="both"/>
        <w:rPr>
          <w:i/>
        </w:rPr>
      </w:pPr>
      <w:r w:rsidRPr="002A1924">
        <w:rPr>
          <w:i/>
        </w:rPr>
        <w:t xml:space="preserve">„1. Realizacji zadań Uczelnianego Systemu Zapewnienia Jakości Kształcenia </w:t>
      </w:r>
      <w:r w:rsidRPr="002A1924">
        <w:rPr>
          <w:i/>
        </w:rPr>
        <w:br/>
        <w:t>w Śląskim Uniwersytecie Medycznym w Katowicach służą:</w:t>
      </w:r>
    </w:p>
    <w:p w:rsidR="003140A6" w:rsidRPr="002A1924" w:rsidRDefault="003140A6" w:rsidP="003140A6">
      <w:pPr>
        <w:numPr>
          <w:ilvl w:val="0"/>
          <w:numId w:val="34"/>
        </w:numPr>
        <w:tabs>
          <w:tab w:val="left" w:pos="1276"/>
          <w:tab w:val="left" w:pos="1560"/>
        </w:tabs>
        <w:spacing w:line="276" w:lineRule="auto"/>
        <w:ind w:left="1560" w:hanging="284"/>
        <w:jc w:val="both"/>
        <w:rPr>
          <w:i/>
        </w:rPr>
      </w:pPr>
      <w:r w:rsidRPr="002A1924">
        <w:rPr>
          <w:i/>
        </w:rPr>
        <w:t xml:space="preserve"> dokumentacja procesu kształcenia, o której mowa w § 3 ust. 3 i 4,</w:t>
      </w:r>
    </w:p>
    <w:p w:rsidR="003140A6" w:rsidRPr="002A1924" w:rsidRDefault="003140A6" w:rsidP="003140A6">
      <w:pPr>
        <w:numPr>
          <w:ilvl w:val="0"/>
          <w:numId w:val="34"/>
        </w:numPr>
        <w:tabs>
          <w:tab w:val="left" w:pos="1276"/>
          <w:tab w:val="left" w:pos="1560"/>
        </w:tabs>
        <w:spacing w:line="276" w:lineRule="auto"/>
        <w:ind w:left="1560" w:hanging="284"/>
        <w:jc w:val="both"/>
        <w:rPr>
          <w:i/>
        </w:rPr>
      </w:pPr>
      <w:r w:rsidRPr="002A1924">
        <w:rPr>
          <w:i/>
        </w:rPr>
        <w:t xml:space="preserve"> ocena zajęć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4"/>
        </w:numPr>
        <w:tabs>
          <w:tab w:val="left" w:pos="1276"/>
          <w:tab w:val="left" w:pos="1560"/>
        </w:tabs>
        <w:spacing w:line="276" w:lineRule="auto"/>
        <w:ind w:left="1560" w:hanging="284"/>
        <w:jc w:val="both"/>
        <w:rPr>
          <w:i/>
        </w:rPr>
      </w:pPr>
      <w:r w:rsidRPr="002A1924">
        <w:rPr>
          <w:i/>
        </w:rPr>
        <w:t xml:space="preserve"> ocena jakości obsługi administracyjnej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4"/>
        </w:numPr>
        <w:tabs>
          <w:tab w:val="left" w:pos="1276"/>
          <w:tab w:val="left" w:pos="1560"/>
        </w:tabs>
        <w:spacing w:line="276" w:lineRule="auto"/>
        <w:ind w:left="1560" w:hanging="284"/>
        <w:jc w:val="both"/>
        <w:rPr>
          <w:i/>
        </w:rPr>
      </w:pPr>
      <w:r w:rsidRPr="002A1924">
        <w:rPr>
          <w:i/>
        </w:rPr>
        <w:t xml:space="preserve"> hospitacje wszystkich form zajęć dydaktycznych (wykładów, seminariów, ćwiczeń itp.),</w:t>
      </w:r>
    </w:p>
    <w:p w:rsidR="003140A6" w:rsidRPr="002A1924" w:rsidRDefault="003140A6" w:rsidP="003140A6">
      <w:pPr>
        <w:numPr>
          <w:ilvl w:val="0"/>
          <w:numId w:val="34"/>
        </w:numPr>
        <w:tabs>
          <w:tab w:val="left" w:pos="1276"/>
          <w:tab w:val="left" w:pos="1560"/>
        </w:tabs>
        <w:spacing w:line="276" w:lineRule="auto"/>
        <w:ind w:left="1560" w:hanging="284"/>
        <w:jc w:val="both"/>
      </w:pPr>
      <w:r w:rsidRPr="002A1924">
        <w:rPr>
          <w:i/>
        </w:rPr>
        <w:t xml:space="preserve"> hospitacje praktyk przewidzianych planem studiów.</w:t>
      </w:r>
    </w:p>
    <w:p w:rsidR="003140A6" w:rsidRPr="002A1924" w:rsidRDefault="003140A6" w:rsidP="003140A6">
      <w:pPr>
        <w:pStyle w:val="Akapitzlist"/>
        <w:numPr>
          <w:ilvl w:val="0"/>
          <w:numId w:val="1"/>
        </w:numPr>
        <w:spacing w:line="276" w:lineRule="auto"/>
        <w:ind w:left="1418" w:hanging="425"/>
        <w:jc w:val="both"/>
        <w:rPr>
          <w:i/>
        </w:rPr>
      </w:pPr>
      <w:r w:rsidRPr="002A1924">
        <w:rPr>
          <w:i/>
        </w:rPr>
        <w:t>Wzory ankiet oraz sposób ich przeprowadzania określa odrębna Uchwała Senatu.”,</w:t>
      </w:r>
    </w:p>
    <w:p w:rsidR="003140A6" w:rsidRPr="002A1924" w:rsidRDefault="003140A6" w:rsidP="003140A6">
      <w:pPr>
        <w:spacing w:line="276" w:lineRule="auto"/>
        <w:ind w:firstLine="709"/>
        <w:jc w:val="both"/>
      </w:pPr>
      <w:r w:rsidRPr="002A1924">
        <w:t>b)  w ust. 3 dodaje się pkt 6) w brzmieniu:</w:t>
      </w:r>
    </w:p>
    <w:p w:rsidR="003140A6" w:rsidRPr="002A1924" w:rsidRDefault="003140A6" w:rsidP="003140A6">
      <w:pPr>
        <w:tabs>
          <w:tab w:val="left" w:pos="1560"/>
        </w:tabs>
        <w:spacing w:line="276" w:lineRule="auto"/>
        <w:ind w:left="1418" w:hanging="425"/>
        <w:jc w:val="both"/>
        <w:rPr>
          <w:i/>
        </w:rPr>
      </w:pPr>
      <w:r w:rsidRPr="002A1924">
        <w:rPr>
          <w:i/>
        </w:rPr>
        <w:t>„6) hospitacje zajęć prowadzonych przez Dziekana przeprowadza Pełnomocnik Rektora ds. Jakości Kształcenia”,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709"/>
        <w:jc w:val="both"/>
      </w:pPr>
      <w:r w:rsidRPr="002A1924">
        <w:lastRenderedPageBreak/>
        <w:t>a w wyniku jego dodania kolejne punkty ulegają przenumerowaniu,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firstLine="709"/>
        <w:jc w:val="both"/>
      </w:pPr>
      <w:r w:rsidRPr="002A1924">
        <w:t>c) dodaje się ust. 4 w brzmieniu: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1418" w:hanging="425"/>
        <w:jc w:val="both"/>
        <w:rPr>
          <w:i/>
        </w:rPr>
      </w:pPr>
      <w:r w:rsidRPr="002A1924">
        <w:rPr>
          <w:i/>
        </w:rPr>
        <w:t>„4. Przed przeprowadzeniem planowanych hospitacji zajęć dydaktycznych, Wydziałowy Zespół ds. Jakości Kształcenia może przeprowadzić wśród studentów/doktorantów, ankietę w formie papierowej, dotyczącą oceny tych zajęć”.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709"/>
        <w:jc w:val="both"/>
      </w:pPr>
      <w:r w:rsidRPr="002A1924">
        <w:t>a w wyniku jego dodania kolejny ustęp ulega przenumerowaniu,</w:t>
      </w:r>
    </w:p>
    <w:p w:rsidR="003140A6" w:rsidRPr="002A1924" w:rsidRDefault="003140A6" w:rsidP="003140A6">
      <w:pPr>
        <w:pStyle w:val="Akapitzlist"/>
        <w:numPr>
          <w:ilvl w:val="0"/>
          <w:numId w:val="35"/>
        </w:numPr>
        <w:tabs>
          <w:tab w:val="left" w:pos="709"/>
        </w:tabs>
        <w:spacing w:line="276" w:lineRule="auto"/>
        <w:jc w:val="both"/>
      </w:pPr>
      <w:r w:rsidRPr="002A1924">
        <w:t>w § 6 ust. 1:</w:t>
      </w:r>
    </w:p>
    <w:p w:rsidR="003140A6" w:rsidRPr="002A1924" w:rsidRDefault="003140A6" w:rsidP="003140A6">
      <w:pPr>
        <w:numPr>
          <w:ilvl w:val="2"/>
          <w:numId w:val="1"/>
        </w:numPr>
        <w:tabs>
          <w:tab w:val="num" w:pos="1080"/>
        </w:tabs>
        <w:ind w:hanging="1260"/>
        <w:jc w:val="both"/>
      </w:pPr>
      <w:r w:rsidRPr="002A1924">
        <w:t xml:space="preserve">pkt 3) otrzymuje nowe brzmienie: </w:t>
      </w:r>
    </w:p>
    <w:p w:rsidR="003140A6" w:rsidRPr="002A1924" w:rsidRDefault="003140A6" w:rsidP="003140A6">
      <w:pPr>
        <w:spacing w:line="276" w:lineRule="auto"/>
        <w:ind w:left="1560" w:hanging="480"/>
        <w:jc w:val="both"/>
        <w:rPr>
          <w:i/>
        </w:rPr>
      </w:pPr>
      <w:r w:rsidRPr="002A1924">
        <w:rPr>
          <w:i/>
        </w:rPr>
        <w:t xml:space="preserve">„3) przedstawia Radzie Wydziału przed rozpoczęciem roku akademickiego oraz Pełnomocnikowi Rektora ds. Jakości Kształcenia w terminie do 1 października coroczne sprawozdanie z dokonywanych przez Zespół ocen, </w:t>
      </w:r>
      <w:r>
        <w:rPr>
          <w:i/>
        </w:rPr>
        <w:br/>
      </w:r>
      <w:r w:rsidRPr="002A1924">
        <w:rPr>
          <w:i/>
        </w:rPr>
        <w:t xml:space="preserve">ze wskazaniem nieprawidłowości w funkcjonowaniu systemu jakości kształcenia oraz obszarów wymagających działań naprawczych lub doskonalących, a także harmonogramu tych działań i osób odpowiedzialnych za ich realizację. Wzór sprawozdania stanowi </w:t>
      </w:r>
      <w:r>
        <w:rPr>
          <w:i/>
        </w:rPr>
        <w:t>Z</w:t>
      </w:r>
      <w:r w:rsidRPr="002A1924">
        <w:rPr>
          <w:i/>
        </w:rPr>
        <w:t xml:space="preserve">ałącznik Nr 3 </w:t>
      </w:r>
      <w:r>
        <w:rPr>
          <w:i/>
        </w:rPr>
        <w:br/>
      </w:r>
      <w:r w:rsidRPr="002A1924">
        <w:rPr>
          <w:i/>
        </w:rPr>
        <w:t>do Uczelnianego Systemu Zapewnienia Jakości Kształcenia,”,</w:t>
      </w:r>
    </w:p>
    <w:p w:rsidR="003140A6" w:rsidRPr="002A1924" w:rsidRDefault="003140A6" w:rsidP="003140A6">
      <w:pPr>
        <w:pStyle w:val="Akapitzlist"/>
        <w:numPr>
          <w:ilvl w:val="2"/>
          <w:numId w:val="1"/>
        </w:numPr>
        <w:tabs>
          <w:tab w:val="clear" w:pos="1980"/>
          <w:tab w:val="num" w:pos="1134"/>
        </w:tabs>
        <w:spacing w:line="276" w:lineRule="auto"/>
        <w:ind w:hanging="1271"/>
        <w:jc w:val="both"/>
      </w:pPr>
      <w:r w:rsidRPr="002A1924">
        <w:t>dodaje się pkt 4) w brzmieniu:</w:t>
      </w:r>
    </w:p>
    <w:p w:rsidR="003140A6" w:rsidRPr="002A1924" w:rsidRDefault="003140A6" w:rsidP="003140A6">
      <w:pPr>
        <w:spacing w:line="276" w:lineRule="auto"/>
        <w:ind w:left="1560" w:hanging="426"/>
        <w:jc w:val="both"/>
        <w:rPr>
          <w:i/>
        </w:rPr>
      </w:pPr>
      <w:r w:rsidRPr="002A1924">
        <w:rPr>
          <w:i/>
        </w:rPr>
        <w:t>„4) podejmuje działania służące zwiększeniu aktywności studentów w procesie oceny zajęć dydaktycznych w formie anonimowych ankiet”.</w:t>
      </w:r>
    </w:p>
    <w:p w:rsidR="003140A6" w:rsidRPr="002A1924" w:rsidRDefault="003140A6" w:rsidP="003140A6"/>
    <w:p w:rsidR="003140A6" w:rsidRPr="002A1924" w:rsidRDefault="003140A6" w:rsidP="003140A6">
      <w:pPr>
        <w:ind w:left="284" w:hanging="284"/>
        <w:jc w:val="both"/>
      </w:pPr>
      <w:r w:rsidRPr="002A1924">
        <w:t xml:space="preserve">2. Załącznik Nr 1 do Uczelnianego Systemu Zapewnienia Jakości Kształcenia otrzymuje </w:t>
      </w:r>
      <w:r>
        <w:t xml:space="preserve">nowe </w:t>
      </w:r>
      <w:r w:rsidRPr="002A1924">
        <w:t>brzmienie określone w Załączniku nr 2 do niniejszej Uchwały.</w:t>
      </w:r>
    </w:p>
    <w:p w:rsidR="003140A6" w:rsidRPr="002A1924" w:rsidRDefault="003140A6" w:rsidP="003140A6">
      <w:pPr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  <w:r w:rsidRPr="002A1924">
        <w:t xml:space="preserve">3.  Załącznik Nr 2 do Uczelnianego Systemu Zapewnienia Jakości Kształcenia otrzymuje </w:t>
      </w:r>
      <w:r>
        <w:t xml:space="preserve">nowe </w:t>
      </w:r>
      <w:r w:rsidRPr="002A1924">
        <w:t>brzmienie określone w Załączniku nr 3 do niniejszej Uchwały.</w:t>
      </w:r>
    </w:p>
    <w:p w:rsidR="003140A6" w:rsidRPr="002A1924" w:rsidRDefault="003140A6" w:rsidP="003140A6">
      <w:pPr>
        <w:ind w:left="360"/>
        <w:jc w:val="both"/>
      </w:pPr>
    </w:p>
    <w:p w:rsidR="003140A6" w:rsidRPr="002A1924" w:rsidRDefault="003140A6" w:rsidP="003140A6">
      <w:pPr>
        <w:pStyle w:val="Akapitzlist"/>
        <w:numPr>
          <w:ilvl w:val="0"/>
          <w:numId w:val="36"/>
        </w:numPr>
        <w:ind w:left="284" w:hanging="284"/>
        <w:jc w:val="both"/>
      </w:pPr>
      <w:r w:rsidRPr="002A1924">
        <w:t>Wprowadza Załącznik Nr 3 do Uczelnianego Systemu Zapewnienia Jakości Kształcenia, stanowiący Załącznik nr 4 do niniejszej Uchwały.</w:t>
      </w:r>
    </w:p>
    <w:p w:rsidR="003140A6" w:rsidRPr="002A1924" w:rsidRDefault="003140A6" w:rsidP="003140A6">
      <w:pPr>
        <w:tabs>
          <w:tab w:val="left" w:pos="1701"/>
        </w:tabs>
        <w:spacing w:line="276" w:lineRule="auto"/>
        <w:ind w:left="1080"/>
        <w:jc w:val="both"/>
      </w:pPr>
    </w:p>
    <w:p w:rsidR="003140A6" w:rsidRDefault="003140A6" w:rsidP="003140A6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A1924">
        <w:rPr>
          <w:bCs/>
          <w:szCs w:val="24"/>
        </w:rPr>
        <w:t>§ 2</w:t>
      </w:r>
    </w:p>
    <w:p w:rsidR="003140A6" w:rsidRPr="002A1924" w:rsidRDefault="003140A6" w:rsidP="003140A6">
      <w:pPr>
        <w:jc w:val="both"/>
      </w:pPr>
      <w:r w:rsidRPr="002A1924">
        <w:t xml:space="preserve">Pozostałe zapisy Uchwały Nr 44/2010 z dnia 22 grudnia 2010 roku Senatu Śląskiego Uniwersytetu Medycznego w Katowicach z </w:t>
      </w:r>
      <w:proofErr w:type="spellStart"/>
      <w:r w:rsidRPr="002A1924">
        <w:t>późn</w:t>
      </w:r>
      <w:proofErr w:type="spellEnd"/>
      <w:r w:rsidRPr="002A1924">
        <w:t>. zm. pozostają bez zmian.</w:t>
      </w:r>
    </w:p>
    <w:p w:rsidR="003140A6" w:rsidRPr="002A1924" w:rsidRDefault="003140A6" w:rsidP="003140A6">
      <w:pPr>
        <w:jc w:val="both"/>
      </w:pPr>
    </w:p>
    <w:p w:rsidR="003140A6" w:rsidRDefault="003140A6" w:rsidP="003140A6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A1924">
        <w:rPr>
          <w:bCs/>
          <w:szCs w:val="24"/>
        </w:rPr>
        <w:t>§ 3</w:t>
      </w:r>
    </w:p>
    <w:p w:rsidR="003140A6" w:rsidRPr="002A1924" w:rsidRDefault="003140A6" w:rsidP="003140A6">
      <w:pPr>
        <w:jc w:val="both"/>
        <w:rPr>
          <w:szCs w:val="22"/>
        </w:rPr>
      </w:pPr>
      <w:r w:rsidRPr="002A1924">
        <w:rPr>
          <w:szCs w:val="22"/>
        </w:rPr>
        <w:t xml:space="preserve">Tekst jednolity Załącznika Nr 1 do Uchwały Nr </w:t>
      </w:r>
      <w:r w:rsidRPr="002A1924">
        <w:t>44/2010 z dnia 22 grudnia 2010 roku Senatu Śląskiego Uniwersytetu Medycznego w Katowicach</w:t>
      </w:r>
      <w:r w:rsidRPr="002A1924">
        <w:rPr>
          <w:szCs w:val="22"/>
        </w:rPr>
        <w:t xml:space="preserve"> z </w:t>
      </w:r>
      <w:proofErr w:type="spellStart"/>
      <w:r w:rsidRPr="002A1924">
        <w:rPr>
          <w:szCs w:val="22"/>
        </w:rPr>
        <w:t>późn</w:t>
      </w:r>
      <w:proofErr w:type="spellEnd"/>
      <w:r w:rsidRPr="002A1924">
        <w:rPr>
          <w:szCs w:val="22"/>
        </w:rPr>
        <w:t>. zm. stanowi Załącznik Nr 1 do niniejszej Uchwały.</w:t>
      </w:r>
    </w:p>
    <w:p w:rsidR="003140A6" w:rsidRDefault="003140A6" w:rsidP="003140A6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A1924">
        <w:rPr>
          <w:bCs/>
          <w:szCs w:val="24"/>
        </w:rPr>
        <w:t>§ 4</w:t>
      </w:r>
    </w:p>
    <w:p w:rsidR="003140A6" w:rsidRPr="002A1924" w:rsidRDefault="003140A6" w:rsidP="003140A6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  <w:r w:rsidRPr="002A1924">
        <w:rPr>
          <w:b w:val="0"/>
          <w:bCs/>
          <w:szCs w:val="24"/>
        </w:rPr>
        <w:t>Wykonanie uchwały powierza Rektorowi Śląskiego Uniwersytetu Medycznego</w:t>
      </w:r>
      <w:r w:rsidRPr="002A1924">
        <w:rPr>
          <w:b w:val="0"/>
          <w:bCs/>
          <w:szCs w:val="24"/>
        </w:rPr>
        <w:br/>
        <w:t>w Katowicach.</w:t>
      </w:r>
    </w:p>
    <w:p w:rsidR="003140A6" w:rsidRDefault="003140A6" w:rsidP="003140A6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3140A6" w:rsidRPr="002A1924" w:rsidRDefault="003140A6" w:rsidP="003140A6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A1924">
        <w:rPr>
          <w:bCs/>
          <w:szCs w:val="24"/>
        </w:rPr>
        <w:t>§ 5</w:t>
      </w:r>
    </w:p>
    <w:p w:rsidR="003140A6" w:rsidRPr="002A1924" w:rsidRDefault="003140A6" w:rsidP="003140A6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  <w:r w:rsidRPr="002A1924">
        <w:rPr>
          <w:b w:val="0"/>
          <w:bCs/>
          <w:szCs w:val="24"/>
        </w:rPr>
        <w:t xml:space="preserve">Uchwała wchodzi w życie z dniem podjęcia. </w:t>
      </w:r>
    </w:p>
    <w:p w:rsidR="003140A6" w:rsidRPr="002A1924" w:rsidRDefault="003140A6" w:rsidP="003140A6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</w:p>
    <w:p w:rsidR="003140A6" w:rsidRPr="002A1924" w:rsidRDefault="003140A6" w:rsidP="003140A6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</w:p>
    <w:p w:rsidR="003140A6" w:rsidRPr="002A1924" w:rsidRDefault="003140A6" w:rsidP="003140A6">
      <w:pPr>
        <w:ind w:left="3540" w:firstLine="1138"/>
        <w:rPr>
          <w:b/>
          <w:bCs/>
          <w:i/>
          <w:iCs/>
        </w:rPr>
      </w:pPr>
      <w:r w:rsidRPr="002A1924">
        <w:rPr>
          <w:b/>
          <w:bCs/>
          <w:i/>
          <w:iCs/>
        </w:rPr>
        <w:t>Przewodniczący Senatu</w:t>
      </w:r>
    </w:p>
    <w:p w:rsidR="003140A6" w:rsidRPr="002A1924" w:rsidRDefault="003140A6" w:rsidP="003140A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             Rektor</w:t>
      </w:r>
    </w:p>
    <w:p w:rsidR="003140A6" w:rsidRPr="002A1924" w:rsidRDefault="003140A6" w:rsidP="003140A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3140A6" w:rsidRPr="002A1924" w:rsidRDefault="003140A6" w:rsidP="003140A6">
      <w:pPr>
        <w:ind w:left="3540"/>
        <w:rPr>
          <w:b/>
          <w:bCs/>
          <w:i/>
          <w:iCs/>
        </w:rPr>
      </w:pPr>
    </w:p>
    <w:p w:rsidR="003140A6" w:rsidRPr="002A1924" w:rsidRDefault="003140A6" w:rsidP="003140A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</w:t>
      </w:r>
      <w:r w:rsidRPr="00A148F2">
        <w:rPr>
          <w:b/>
          <w:bCs/>
          <w:i/>
          <w:iCs/>
          <w:lang w:val="en-US"/>
        </w:rPr>
        <w:t>p</w:t>
      </w:r>
      <w:r w:rsidRPr="002A1924">
        <w:rPr>
          <w:b/>
          <w:bCs/>
          <w:i/>
          <w:iCs/>
          <w:lang w:val="en-US"/>
        </w:rPr>
        <w:t xml:space="preserve">rof. </w:t>
      </w:r>
      <w:proofErr w:type="spellStart"/>
      <w:r w:rsidRPr="002A1924">
        <w:rPr>
          <w:b/>
          <w:bCs/>
          <w:i/>
          <w:iCs/>
          <w:lang w:val="en-US"/>
        </w:rPr>
        <w:t>dr</w:t>
      </w:r>
      <w:proofErr w:type="spellEnd"/>
      <w:r w:rsidRPr="002A1924">
        <w:rPr>
          <w:b/>
          <w:bCs/>
          <w:i/>
          <w:iCs/>
          <w:lang w:val="en-US"/>
        </w:rPr>
        <w:t xml:space="preserve"> hab. n. med. </w:t>
      </w:r>
      <w:r w:rsidRPr="002A1924">
        <w:rPr>
          <w:b/>
          <w:bCs/>
          <w:i/>
          <w:iCs/>
        </w:rPr>
        <w:t>Przemysław Jałowiecki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br w:type="page"/>
      </w:r>
      <w:r w:rsidRPr="002A1924">
        <w:rPr>
          <w:sz w:val="18"/>
          <w:szCs w:val="18"/>
        </w:rPr>
        <w:lastRenderedPageBreak/>
        <w:t>Załącznik Nr 1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do Uchwały Nr 44/2010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Senatu SUM 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z dnia 22 grudnia 2010 r.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stanowiący Załącznik Nr 1 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do Uchwały Nr 15</w:t>
      </w:r>
      <w:r w:rsidRPr="002A1924">
        <w:rPr>
          <w:sz w:val="18"/>
          <w:szCs w:val="18"/>
        </w:rPr>
        <w:t>/2015</w:t>
      </w:r>
    </w:p>
    <w:p w:rsidR="003140A6" w:rsidRPr="002A1924" w:rsidRDefault="003140A6" w:rsidP="003140A6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Senatu SUM z dnia 18 lutego 2015 r. </w:t>
      </w: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 xml:space="preserve">Uczelniany System Zapewnienia Jakości Kształcenia </w:t>
      </w:r>
      <w:r w:rsidRPr="002A1924">
        <w:rPr>
          <w:b/>
        </w:rPr>
        <w:br/>
        <w:t>w Śląskim Uniwersytecie Medycznym w Katowicach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i/>
        </w:rPr>
      </w:pPr>
      <w:r w:rsidRPr="002A1924">
        <w:rPr>
          <w:i/>
        </w:rPr>
        <w:t>Tekst jednolity</w:t>
      </w:r>
    </w:p>
    <w:p w:rsidR="003140A6" w:rsidRPr="002A1924" w:rsidRDefault="003140A6" w:rsidP="003140A6">
      <w:pPr>
        <w:jc w:val="center"/>
        <w:rPr>
          <w:i/>
        </w:rPr>
      </w:pPr>
    </w:p>
    <w:p w:rsidR="003140A6" w:rsidRPr="002A1924" w:rsidRDefault="003140A6" w:rsidP="003140A6">
      <w:pPr>
        <w:jc w:val="both"/>
      </w:pPr>
      <w:r w:rsidRPr="002A1924">
        <w:t xml:space="preserve">W trosce o stałe podnoszenie jakości kształcenia jako czynnika gwarantującego dalszy rozwój oraz umocnienie pozycji Śląskiego Uniwersytetu Medycznego w Katowicach w krajowym </w:t>
      </w:r>
      <w:r w:rsidRPr="002A1924">
        <w:br/>
        <w:t>i europejskim obszarze szkolnictwa wyższego, a także mając na względzie międzynarodowe standardy kształcenia studentów, wprowadza się Uczelniany System Zapewnienia Jakości Kształcenia.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1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2A1924">
        <w:t>Zasadniczym celem Uczelnianego Systemu Zapewnienia Jakości Kształcenia, obejmującego wszystkie formy i poziomy studiów, jest zapewnienie kształcenia na najwyższym poziomie, w szczególności poprzez: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stałe monitorowanie i analizowanie jakości kształcenia w SUM,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kreatywne planowanie, organizowanie i realizowanie procesu dydaktycznego,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2A1924">
        <w:t>gromadzenie i upowszechnianie wiarygodnych informacji na temat jakości kształcenia i poziomu wykształcenia absolwentów,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współpraca z Samorządem Studenckim w zakresie oceny jakości kształcenia.</w:t>
      </w:r>
    </w:p>
    <w:p w:rsidR="003140A6" w:rsidRPr="002A1924" w:rsidRDefault="003140A6" w:rsidP="003140A6">
      <w:pPr>
        <w:ind w:left="709"/>
      </w:pPr>
    </w:p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</w:pPr>
      <w:r w:rsidRPr="002A1924">
        <w:t>Efektem działania systemu mają być w szczególności: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>zwiększenie przejrzystości i konkurencyjności oferty edukacyjnej Uczelni oraz wyposażenie absolwentów w kwalifikacje pożądane na rynku pracy,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 xml:space="preserve">ciągłe doskonalenie jakości kształcenia poprzez systematyczną analizę, doskonalenie </w:t>
      </w:r>
      <w:r w:rsidRPr="002A1924">
        <w:br/>
        <w:t>i modyfikację procesu dydaktycznego,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 xml:space="preserve">uzyskiwanie i utrzymanie akredytacji krajowych i międzynarodowych, 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stałe podnoszenie standardów akademickich.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2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Działania Uczelnianego Systemu Zapewnienia Jakości Kształcenia obejmują </w:t>
      </w:r>
      <w:r w:rsidRPr="002A1924">
        <w:br/>
        <w:t>w szczególności: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>analizę zasad rekrutacji na studia i ocenę dostępności informacji na temat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standardów akademickich,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procesu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i warunków prowadzenia zajęć dydaktycznych,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warunków socjalno-bytowych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obsługi administracyjnej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mobilności studentów, doktorantów i pracowników,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kariery zawodowej absolwentów,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lastRenderedPageBreak/>
        <w:t>uzyskiwanie opinii absolwentów o przebiegu odbytych studiów,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uzyskiwanie opinii pracodawców o poziomie zatrudnianych absolwentów uczelni,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 xml:space="preserve">przygotowywanie dokumentów prawnych regulujących proces kształcenia </w:t>
      </w:r>
      <w:r w:rsidRPr="002A1924">
        <w:br/>
        <w:t>i rekrutacji oraz sprawy socjalno-bytowe.</w:t>
      </w:r>
    </w:p>
    <w:p w:rsidR="003140A6" w:rsidRPr="002A1924" w:rsidRDefault="003140A6" w:rsidP="003140A6">
      <w:pPr>
        <w:ind w:left="720"/>
        <w:jc w:val="both"/>
      </w:pPr>
    </w:p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Uczelniany System Zapewnienia Jakości Kształcenia obejmuje wszystkie formy studiów </w:t>
      </w:r>
      <w:r w:rsidRPr="002A1924">
        <w:br/>
        <w:t xml:space="preserve">i poziomy kształcenia (stacjonarne i niestacjonarne studia I </w:t>
      </w:r>
      <w:proofErr w:type="spellStart"/>
      <w:r w:rsidRPr="002A1924">
        <w:t>i</w:t>
      </w:r>
      <w:proofErr w:type="spellEnd"/>
      <w:r w:rsidRPr="002A1924">
        <w:t xml:space="preserve"> II stopnia, jednolite studia magisterskie, studia doktoranckie, studia podyplomowe), z zastrzeżeniem, że na studiach doktoranckich i podyplomowych zasady jego działania stosuje się odpowiednio do formy kształcenia. 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3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Analiza zasad rekrutacji oraz ocena dostępności informacji na temat kształcenia dotyczy: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warunków i zasad rekrutacji oraz liczby miejsc na poszczególne kierunki studiów przy uwzględnieniu możliwości zapewnienia kadry i bazy dydaktycznej Wydziału oraz zapotrzebowania na absolwentów danego kierunku,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aktualnych informacji o ofercie dydaktycznej Uczelni (zasadach rekrutacji, kierunkach studiów, poziomach kształcenia i systemach studiów, sylwetce absolwenta), która powinna być dostępna dla wszystkich zainteresowanych, a w szczególności potencjalnych kandydatów na studia,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 xml:space="preserve">aktywnych form promocji wydziału i uczelni, realizowanych przez np. dni otwarte wydziału, targi edukacyjne, konferencje naukowe, spotkania z młodzieżą </w:t>
      </w:r>
      <w:r w:rsidRPr="002A1924">
        <w:br/>
        <w:t>i nauczycielami szkół średnich, prezentacje wydziału i uczelni w mediach.</w:t>
      </w:r>
    </w:p>
    <w:p w:rsidR="003140A6" w:rsidRPr="002A1924" w:rsidRDefault="003140A6" w:rsidP="003140A6">
      <w:pPr>
        <w:ind w:left="1080"/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standardów akademickich polega na systematycznej ocenie </w:t>
      </w:r>
      <w:r w:rsidRPr="002A1924">
        <w:br/>
        <w:t>i analizie na danym kierunku studiów: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 xml:space="preserve">składu i jakości kadry nauczającej w zakresie: </w:t>
      </w:r>
    </w:p>
    <w:p w:rsidR="003140A6" w:rsidRPr="002A1924" w:rsidRDefault="003140A6" w:rsidP="003140A6">
      <w:pPr>
        <w:spacing w:line="276" w:lineRule="auto"/>
        <w:ind w:left="993" w:hanging="284"/>
        <w:jc w:val="both"/>
      </w:pPr>
      <w:r w:rsidRPr="002A1924">
        <w:t xml:space="preserve">a) zapewnienia minimum kadrowego zgodnie z wymogami rozporządzenia ministra właściwego ds. szkolnictwa wyższego określającego warunki, jakie muszą spełniać jednostki organizacyjne uczelni, aby prowadzić studia na określonym kierunku </w:t>
      </w:r>
      <w:r w:rsidRPr="002A1924">
        <w:br/>
        <w:t>i poziomie kształcenia,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>dorobku naukowego w danej dziedzinie i dyscyplinie oraz dorobku dydaktycznego.</w:t>
      </w:r>
    </w:p>
    <w:p w:rsidR="003140A6" w:rsidRPr="002A1924" w:rsidRDefault="003140A6" w:rsidP="003140A6">
      <w:pPr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Monitorowanie procesu kształcenia dotyczy wszystkich poziomów kształcenia i systemów studiów i obejmuje: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charakterystykę kierunku studiów,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kwalifikacje absolwenta,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plan studiów i program kształcenia,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treści programowe poszczególnych przedmiotów,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system punktów zaliczeniowych (ECTS),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określenie wymagań egzaminacyjnych,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zakres wymagań formalnych stawianych pracom dyplomowym,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realizację praktyk programowych.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procesu kształcenia dla studiów, których cykl kształcenia rozpoczął się </w:t>
      </w:r>
      <w:r w:rsidRPr="002A1924">
        <w:br/>
        <w:t>w roku akademickim 2012/2013 obejmuje ponadto analizę i ocenę: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zakładanych efektów kształcenia z Krajowymi Ramami Kwalifikacji, ich spójności z treściami kształcenia i metodami dydaktycznymi,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lastRenderedPageBreak/>
        <w:t>zgodności programu studiów z zakresem wiedzy i umiejętności niezbędnych do osiągnięcia zakładanych efektów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prawidłowości stosowanego systemu punktów ECTS,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sylabusów poszczególnych przedmiotów z programem studiów oraz zakładanymi efektami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sposobu weryfikacji zakładanych efektów kształcenia w zakresie wiedzy, umiejętności i kompetencji społecznych na każdym etapie kształcenia, w tym końcowych efektów kształcenia,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Ocena jakości i warunków prowadzenia zajęć dydaktycznych odbywa się na podstawie oceny: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  <w:jc w:val="both"/>
      </w:pPr>
      <w:r w:rsidRPr="002A1924">
        <w:t>zgodności merytorycznej treści poszczególnych przedmiotów z programem kształcenia,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</w:pPr>
      <w:r w:rsidRPr="002A1924">
        <w:t>warunków realizacji kształcenia tj. miedzy innymi: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993" w:hanging="284"/>
        <w:jc w:val="both"/>
      </w:pPr>
      <w:r w:rsidRPr="002A1924">
        <w:t>infrastruktury dydaktycznej (sale wykładowe, seminaryjne, ćwiczeniowe, laboratoria, wyposażenie w sprzęt audiowizualny, pomoce dydaktyczne, dostęp studentów do komputerów itp.),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liczebności grup wykładowych, seminaryjnych, ćwiczeniowych,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wyposażenia bibliotek i czytelni.</w:t>
      </w:r>
    </w:p>
    <w:p w:rsidR="003140A6" w:rsidRPr="002A1924" w:rsidRDefault="003140A6" w:rsidP="003140A6">
      <w:pPr>
        <w:ind w:left="1440"/>
      </w:pP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warunków socjalno-bytowych studentów polega na sprawdzaniu warunków </w:t>
      </w:r>
      <w:r w:rsidRPr="002A1924">
        <w:br/>
        <w:t>w domach studenckich, barach i klubach studenckich działających na terenie Uczelni.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>Ocena jakości obsługi administracyjnej dotyczy oceny pracy dziekanatów, obsługi studentów, poziomu komputeryzacji.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mobilności studentów, doktorantów i pracowników dotyczy możliwości wymiany </w:t>
      </w:r>
      <w:r w:rsidRPr="002A1924">
        <w:br/>
        <w:t>w ramach umów pomiędzy uczelniami polskimi i zagranicznymi.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Uczelnia monitoruje kariery zawodowe absolwentów celem dostosowania kierunków studiów i programów kształcenia do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Uzyskiwanie opinii absolwentów poszczególnych kierunków studiów prowadzonych </w:t>
      </w:r>
      <w:r w:rsidRPr="002A1924">
        <w:br/>
        <w:t>w Uczelni odbywa się poprzez prowadzenie anonimowych badań ankietowych, dotyczących programu kształcenia, kadry dydaktycznej i osiągniętych efektów kształcenia.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Uzyskanie opinii pracodawców o poziomie zatrudnianych absolwentów Uczelni odbywa się poprzez prowadzenie anonimowych badań ankietowych. Opinie pracodawców mają służyć uwzględnieniu w programach kształcenia - w miarę możliwości –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</w:pPr>
      <w:r w:rsidRPr="002A1924">
        <w:t xml:space="preserve">Zasady prowadzenia monitoringu i badań, o których mowa w ust. 9-11 ustala Rektor </w:t>
      </w:r>
      <w:r w:rsidRPr="002A1924">
        <w:br/>
        <w:t xml:space="preserve">w drodze zarządzenia. Monitoring i badania prowadzi Dział Karier Studenckich </w:t>
      </w:r>
      <w:r w:rsidRPr="002A1924">
        <w:br/>
        <w:t>i Promocji Uczelni.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lastRenderedPageBreak/>
        <w:t>§ 4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2A1924">
        <w:t>Realizacji zadań Uczelnianego Systemu Zapewnienia Jakości Kształcenia w Śląskim Uniwersytecie Medycznym w Katowicach służą: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dokumentacja procesu kształcenia, o której mowa w § 3 ust. 3 i 4,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zajęć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jakości obsługi administracyjnej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wszystkich form zajęć dydaktycznych (wykładów, seminariów, ćwiczeń itp.),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praktyk przewidzianych planem studiów.</w:t>
      </w:r>
    </w:p>
    <w:p w:rsidR="003140A6" w:rsidRPr="002A1924" w:rsidRDefault="003140A6" w:rsidP="003140A6">
      <w:pPr>
        <w:tabs>
          <w:tab w:val="left" w:pos="993"/>
        </w:tabs>
        <w:ind w:left="720"/>
      </w:pPr>
    </w:p>
    <w:p w:rsidR="003140A6" w:rsidRPr="002A1924" w:rsidRDefault="003140A6" w:rsidP="003140A6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Wzory ankiet oraz sposób ich przeprowadzania określa odrębna Uchwała Senatu.</w:t>
      </w:r>
    </w:p>
    <w:p w:rsidR="003140A6" w:rsidRPr="002A1924" w:rsidRDefault="003140A6" w:rsidP="003140A6">
      <w:pPr>
        <w:tabs>
          <w:tab w:val="left" w:pos="284"/>
        </w:tabs>
        <w:ind w:left="284" w:hanging="284"/>
      </w:pPr>
    </w:p>
    <w:p w:rsidR="003140A6" w:rsidRPr="002A1924" w:rsidRDefault="003140A6" w:rsidP="003140A6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Okresowe hospitacje zajęć dydaktycznych są istotnym elementem oceny jakości procesu dydaktycznego i odbywają się na następujących zasadach: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dotyczą zajęć prowadzonych przez wszystkich nauczycieli akademickich </w:t>
      </w:r>
      <w:r w:rsidRPr="002A1924">
        <w:br/>
        <w:t>i doktorantów,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powinny być prowadzone co najmniej raz pomiędzy okresowymi ocenami pracownika, wynikającymi z ustawy z dnia 27 lipca 2005 r. Prawo o szkolnictwie wyższym,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 przypadku oceny negatywnej hospitowanych zajęć, ponowna hospitacja powinna być przeprowadzona w okresie 6 miesięcy, 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prowadzonych przez kierowników jednostek przeprowadza Pełnomocnik Dziekana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Pełnomocnika Dziekana ds. Jakości Kształcenia przeprowadza Dziekan,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Dziekana przeprowadza Pełnomocnik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zajęć dydaktycznych prowadzonych przez nauczycieli akademickich </w:t>
      </w:r>
      <w:r w:rsidRPr="002A1924">
        <w:br/>
        <w:t>i doktorantów przeprowadzają członkowie Wydziałowego Zespołu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hospitacji praktyk przewidzianych planem studiów dokonują członkowie Wydziałowego Zespołu Zapewnienia Jakości Kształcenia i opiekun danej praktyki,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 początku każdego semestru Pełnomocnik Dziekana ds. Jakości Kształcenia przygotowuje plan przeprowadzenia hospitacji, który jest przekazywany do Pełnomocnika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sporządza się protokół, którego wzór stanowi załącznik nr 1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praktyki sporządza się protokół, którego wzór stanowi załącznik nr 2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w przypadku, gdy praktyka jest realizowana w podmiocie innym niż szpital kliniczny SUM, dopuszcza się przeprowadzenie hospitacji drogą telefoniczną lub elektroniczną, sporządzając protokół, zgodnie z wzorem, o którym mowa w pkt 10,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lastRenderedPageBreak/>
        <w:t xml:space="preserve">protokoły z hospitacji zajęć udostępnia się prowadzącym zajęcia dydaktyczne, którzy są zobowiązani do pisemnego ustosunkowania się do uwag zawartych </w:t>
      </w:r>
      <w:r w:rsidRPr="002A1924">
        <w:br/>
        <w:t>w protokole,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protokoły z  hospitacji po podpisaniu przez osobę hospitowaną oraz hospitujących przekazywane są do Dziekana, a ich kopie do Pełnomocnika Dziekana ds. Jakości Kształcenia oraz do bezpośredniego przełożonego,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wyniki hospitacji mogą być uwzględnione przez bezpośredniego przełożonego przy okresowej ocenie pracownika. </w:t>
      </w:r>
    </w:p>
    <w:p w:rsidR="003140A6" w:rsidRPr="002A1924" w:rsidRDefault="003140A6" w:rsidP="003140A6">
      <w:pPr>
        <w:tabs>
          <w:tab w:val="left" w:pos="709"/>
        </w:tabs>
        <w:ind w:left="709"/>
        <w:jc w:val="both"/>
      </w:pPr>
    </w:p>
    <w:p w:rsidR="003140A6" w:rsidRPr="002A1924" w:rsidRDefault="003140A6" w:rsidP="003140A6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Przed przeprowadzeniem planowanych hospitacji zajęć dydaktycznych, Wydziałowy Zespół ds. Jakości Kształcenia może przeprowadzić wśród studentów/doktorantów, ankietę w formie papierowej, dotyczącą oceny tych zajęć.</w:t>
      </w: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3140A6" w:rsidRPr="002A1924" w:rsidRDefault="003140A6" w:rsidP="003140A6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Wyniki ankiet i hospitacji powinny być wykorzystywane do prowadzenia polityki finansowej i awansowej.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center"/>
        <w:rPr>
          <w:b/>
        </w:rPr>
      </w:pPr>
      <w:r w:rsidRPr="002A1924">
        <w:rPr>
          <w:b/>
        </w:rPr>
        <w:t>§ 5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Strukturę Uczelnianego Systemu Zapewnienia Jakości Kształcenia tworzą: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Rektor,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Studiów i Studentów,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Szkolenia Podyplomowego,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Senacka Komisja ds. Studiów, Studentów i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Pełnomocnik Rektora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Uczelniany Zespół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Dziekani Wydziałów,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Pełnomocnicy Dziekanów ds. Jakości Kształcenia,</w:t>
      </w:r>
    </w:p>
    <w:p w:rsidR="003140A6" w:rsidRPr="002A1924" w:rsidRDefault="003140A6" w:rsidP="003140A6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</w:pPr>
      <w:r w:rsidRPr="002A1924">
        <w:t>Wydziałowe Zespoły ds. Jakości Kształcenia.</w:t>
      </w:r>
    </w:p>
    <w:p w:rsidR="003140A6" w:rsidRPr="002A1924" w:rsidRDefault="003140A6" w:rsidP="003140A6">
      <w:pPr>
        <w:tabs>
          <w:tab w:val="left" w:pos="284"/>
        </w:tabs>
        <w:ind w:left="72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 celu realizacji zadań przewidzianych dla Uczelnianego Systemu Zapewnienia Jakości Kształcenia tworzy się: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Wydziałowe Zespoły ds. Jakości Kształcenia,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Uczelniany Zespół ds. Jakości Kształcenia.</w:t>
      </w:r>
    </w:p>
    <w:p w:rsidR="003140A6" w:rsidRPr="002A1924" w:rsidRDefault="003140A6" w:rsidP="003140A6">
      <w:pPr>
        <w:tabs>
          <w:tab w:val="left" w:pos="426"/>
          <w:tab w:val="left" w:pos="1134"/>
        </w:tabs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hanging="720"/>
        <w:jc w:val="both"/>
      </w:pPr>
      <w:r w:rsidRPr="002A1924">
        <w:t>Rektor powołuje na okres kadencji władz Uczelni, w drodze Zarządzenia: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>Wydziałowy Zespół ds. Jakości Kształcenia – na wniosek Dziekana,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 xml:space="preserve">Uczelniany Zespół ds. Jakości Kształcenia – na wniosek Prorektora ds. Studiów </w:t>
      </w:r>
      <w:r w:rsidRPr="002A1924">
        <w:br/>
        <w:t>i Studentów.</w:t>
      </w:r>
    </w:p>
    <w:p w:rsidR="003140A6" w:rsidRPr="002A1924" w:rsidRDefault="003140A6" w:rsidP="003140A6">
      <w:pPr>
        <w:tabs>
          <w:tab w:val="left" w:pos="426"/>
          <w:tab w:val="left" w:pos="709"/>
        </w:tabs>
        <w:ind w:left="108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Uczelniany Zespół ds. Jakości Kształcenia i Wydziałowe Zespoły ds. Jakości Kształcenia działają do dnia powołania nowych Zespołów, przy czym powołanie następuje nie później, niż w ciągu 2 miesięcy od ukonstytuowania się kolejno wybranych Władz Uczelni.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  <w:r w:rsidRPr="002A1924">
        <w:rPr>
          <w:b/>
        </w:rPr>
        <w:t>§ 6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 xml:space="preserve">Wydziałowy Zespół ds. Jakości Kształcenia: 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realizuje zadania Uczelnianego Systemu Zapewnienia Jakości Kształcenia dotyczące Wydziału,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lastRenderedPageBreak/>
        <w:t>przedstawia Dziekanowi propozycje działań mających na celu podnoszenie jakości kształcenia na wydziale,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przedstawia Radzie Wydziału przed rozpoczęciem roku akademickiego oraz Pełnomocnikowi Rektora ds. Jakości Kształcenia w terminie do 1 października coroczne sprawozdanie z dokonywanych przez Zespół ocen, ze wskazaniem nieprawidłowości w funkcjonowaniu systemu jakości kształcenia oraz obszarów wymagających działań naprawczych lub doskonalących, a także harmonogramu tych działań i osób odpowiedzialnych za ich realizację. Wzór sprawozdania stanowi </w:t>
      </w:r>
      <w:r>
        <w:t>Z</w:t>
      </w:r>
      <w:r w:rsidRPr="002A1924">
        <w:t>ałącznik Nr 3 do Uczelnianego Systemu Zapewnienia Jakości Kształcenia,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podejmuje działania służące zwiększeniu aktywności studentów w procesie oceny zajęć dydaktycznych w formie anonimowych ankiet.</w:t>
      </w:r>
    </w:p>
    <w:p w:rsidR="003140A6" w:rsidRPr="002A1924" w:rsidRDefault="003140A6" w:rsidP="003140A6">
      <w:pPr>
        <w:tabs>
          <w:tab w:val="left" w:pos="709"/>
        </w:tabs>
        <w:ind w:left="1125"/>
        <w:jc w:val="both"/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Wydziałowego Zespołu ds. Jakości Kształcenia wchodzą: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Dziekana ds. Jakości Kształcenia – jako przewodniczący,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akademiccy w liczbie określonej przez dziekana – zapewniającej właściwą reprezentację kierunków studiów,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2 studentów wskazanych przez wydziałowy organ Samorządu Studentów,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1 doktorant wskazany przez wydziałowy organ Samorządu Doktorantów,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Kierownik Dziekanatu lub pracownik przez niego upoważniony.</w:t>
      </w:r>
    </w:p>
    <w:p w:rsidR="003140A6" w:rsidRPr="002A1924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2A1924">
        <w:rPr>
          <w:b/>
        </w:rPr>
        <w:t>§ 7</w:t>
      </w: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Uczelnianego Zespołu ds. Jakości Kształcenia wchodzą: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Rektora ds. Jakości Kształcenia – jako przewodniczący,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akademiccy wskazani przez Dziekanów spośród Wydziałowych Zespołów ds. Jakości Kształcenia – po jednym z każdego wydziału,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2 studentów wskazanych przez uczelniany organ Samorządu Studentów,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1 doktorant wskazany przez uczelniany organ Samorządu Doktorantów,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Kierownik Działu ds. Studiów i Studentów.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709"/>
        <w:jc w:val="both"/>
      </w:pP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Do zadań Uczelnianego Zespołu ds. Jakości Kształcenia należy: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koordynacja prac Wydziałowych Zespołów ds. Jakości Kształcenia,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doskonalenie metod oraz wytyczanie nowych kierunków w podnoszeniu jakości kształcenia, w tym przygotowywanie projektów uchwał Senatu i zarządzeń Rektora </w:t>
      </w:r>
      <w:r w:rsidRPr="002A1924">
        <w:br/>
        <w:t>w tym zakresie,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przedstawianie Rektorowi raz w roku raportu z funkcjonowania Uczelnianego Systemu Zapewnienia Jakości Kształcenia.</w:t>
      </w:r>
    </w:p>
    <w:p w:rsidR="003140A6" w:rsidRPr="002A1924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2A1924">
        <w:rPr>
          <w:b/>
        </w:rPr>
        <w:t>§ 8</w:t>
      </w:r>
    </w:p>
    <w:p w:rsidR="003140A6" w:rsidRPr="002A1924" w:rsidRDefault="003140A6" w:rsidP="003140A6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 w:rsidRPr="002A1924">
        <w:t>Podstawą oceny działania Uczelnianego Systemu Zapewnienia Jakości Kształcenia są coroczne sprawozdania Wydziałowych Zespołów ds. Jakości Kształcenia oraz roczny Raport Pełnomocnika Rektora ds. Jakości Kształcenia z funkcjonowania Uczelnianego Systemu Zapewnienia Jakości Kształcenia.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lastRenderedPageBreak/>
        <w:t xml:space="preserve">Pełnomocnik ds. Jakości Kształcenia przy pomocy Uczelnianego Zespołu ds. Jakości Kształcenia dokonuje analizy sprawozdań, o których mowa w ust. 1, a następnie opracowuje raport, w którym wskazuje nieprawidłowości w funkcjonowaniu systemu jakości kształcenia oraz precyzuje zakres i formę  i terminy działań naprawczych lub doskonalących. </w:t>
      </w:r>
    </w:p>
    <w:p w:rsidR="003140A6" w:rsidRPr="002A1924" w:rsidRDefault="003140A6" w:rsidP="003140A6">
      <w:pPr>
        <w:tabs>
          <w:tab w:val="left" w:pos="709"/>
        </w:tabs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Pełnomocnik ds. Jakości Kształcenia przedstawia Raport Rektorowi w terminie do </w:t>
      </w:r>
      <w:r w:rsidRPr="002A1924">
        <w:br/>
        <w:t>30 listopada każdego roku akademickiego.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Zatwierdzony przez Rektora i następnie przekazany Dziekanom Raport, stanowi podstawę do podjęcia działań naprawczych i doskonalących w terminach w nim określonych. </w:t>
      </w:r>
    </w:p>
    <w:p w:rsidR="003140A6" w:rsidRPr="002A1924" w:rsidRDefault="003140A6" w:rsidP="003140A6">
      <w:pPr>
        <w:pStyle w:val="Akapitzlist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lastRenderedPageBreak/>
        <w:t xml:space="preserve">Załącznik nr 1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rPr>
          <w:sz w:val="16"/>
          <w:szCs w:val="16"/>
        </w:rPr>
        <w:t xml:space="preserve">stanowiący Załącznik Nr 2 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do Uchwały Nr 15</w:t>
      </w:r>
      <w:r w:rsidRPr="002A1924">
        <w:rPr>
          <w:sz w:val="16"/>
          <w:szCs w:val="16"/>
        </w:rPr>
        <w:t>/2015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rPr>
          <w:sz w:val="16"/>
          <w:szCs w:val="16"/>
        </w:rPr>
        <w:t xml:space="preserve">Senatu SUM z dnia 18 lutego 2015 r. </w:t>
      </w:r>
    </w:p>
    <w:p w:rsidR="003140A6" w:rsidRPr="002A1924" w:rsidRDefault="003140A6" w:rsidP="003140A6">
      <w:pPr>
        <w:ind w:left="6372"/>
        <w:rPr>
          <w:rFonts w:ascii="Calibri" w:hAnsi="Calibri"/>
          <w:sz w:val="18"/>
          <w:szCs w:val="18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Z A J Ę Ć   D Y D A K T Y C Z N Y C 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188"/>
        <w:gridCol w:w="2191"/>
        <w:gridCol w:w="2196"/>
      </w:tblGrid>
      <w:tr w:rsidR="003140A6" w:rsidRPr="002A1924" w:rsidTr="00F05AB8">
        <w:tc>
          <w:tcPr>
            <w:tcW w:w="271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Data</w:t>
            </w:r>
          </w:p>
        </w:tc>
        <w:tc>
          <w:tcPr>
            <w:tcW w:w="2188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Godz. zajęć</w:t>
            </w:r>
          </w:p>
        </w:tc>
        <w:tc>
          <w:tcPr>
            <w:tcW w:w="219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Grupa</w:t>
            </w:r>
          </w:p>
        </w:tc>
        <w:tc>
          <w:tcPr>
            <w:tcW w:w="2196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Numer sali</w:t>
            </w: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Przedmiot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Rodzaj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Temat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ZAJĘĆ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zajęć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hospitowanej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pStyle w:val="Akapitzlist"/>
        <w:numPr>
          <w:ilvl w:val="0"/>
          <w:numId w:val="23"/>
        </w:numPr>
        <w:spacing w:after="240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 xml:space="preserve">…………………………………                </w:t>
      </w:r>
      <w:r w:rsidRPr="002A1924">
        <w:tab/>
        <w:t xml:space="preserve">     ………………………………………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hospitowanego/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  <w:sectPr w:rsidR="003140A6" w:rsidRPr="002A1924" w:rsidSect="00F54D25">
          <w:pgSz w:w="11906" w:h="16838"/>
          <w:pgMar w:top="993" w:right="1418" w:bottom="851" w:left="1418" w:header="709" w:footer="709" w:gutter="0"/>
          <w:cols w:space="708"/>
          <w:docGrid w:linePitch="360"/>
        </w:sect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lastRenderedPageBreak/>
        <w:t>SZCZEGÓŁOWA  METODA  OCENY  PUNKTOWEJ  ZAJĘĆ  DYDAKTYCZNYCH</w:t>
      </w: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 ocenie zajęć należy ująć elementy</w:t>
      </w:r>
    </w:p>
    <w:p w:rsidR="003140A6" w:rsidRPr="002A1924" w:rsidRDefault="003140A6" w:rsidP="003140A6">
      <w:pPr>
        <w:rPr>
          <w:b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punktualność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tak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brak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zadawalające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dobre (2)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b. dobre (3)</w:t>
      </w:r>
    </w:p>
    <w:p w:rsidR="003140A6" w:rsidRPr="002A1924" w:rsidRDefault="003140A6" w:rsidP="003140A6">
      <w:pPr>
        <w:ind w:left="4248"/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przygotowanie do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niezadawalające (0)</w:t>
      </w:r>
    </w:p>
    <w:p w:rsidR="003140A6" w:rsidRPr="002A1924" w:rsidRDefault="003140A6" w:rsidP="003140A6">
      <w:pPr>
        <w:spacing w:line="276" w:lineRule="auto"/>
        <w:ind w:left="3540" w:firstLine="708"/>
        <w:rPr>
          <w:rFonts w:ascii="Calibri" w:hAnsi="Calibri"/>
        </w:rPr>
      </w:pPr>
      <w:r w:rsidRPr="002A1924">
        <w:rPr>
          <w:rFonts w:ascii="Calibri" w:hAnsi="Calibri"/>
        </w:rPr>
        <w:t>zadawalające (2)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treść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sylabusem (0)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częściowo zgodna z sylabusem (1)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w pełni zgodna z sylabusem (3)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forma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rodzajem zajęć (0)</w:t>
      </w:r>
    </w:p>
    <w:p w:rsidR="003140A6" w:rsidRPr="002A1924" w:rsidRDefault="003140A6" w:rsidP="003140A6">
      <w:pPr>
        <w:pStyle w:val="Akapitzlist"/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częściowo zgodna z rodzajem zajęć (1)</w:t>
      </w:r>
    </w:p>
    <w:p w:rsidR="003140A6" w:rsidRPr="002A1924" w:rsidRDefault="003140A6" w:rsidP="003140A6">
      <w:pPr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zgodna z rodzajem zajęć (3)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5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5 –7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8 –10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11–12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/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lastRenderedPageBreak/>
        <w:t xml:space="preserve">Załącznik nr 2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rPr>
          <w:sz w:val="16"/>
          <w:szCs w:val="16"/>
        </w:rPr>
        <w:t xml:space="preserve">stanowiący Załącznik Nr 3 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do Uchwały Nr 15</w:t>
      </w:r>
      <w:r w:rsidRPr="002A1924">
        <w:rPr>
          <w:sz w:val="16"/>
          <w:szCs w:val="16"/>
        </w:rPr>
        <w:t>/2015</w:t>
      </w: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rPr>
          <w:sz w:val="16"/>
          <w:szCs w:val="16"/>
        </w:rPr>
        <w:t xml:space="preserve">Senatu SUM z dnia 18 lutego 2015 r. </w:t>
      </w:r>
    </w:p>
    <w:p w:rsidR="003140A6" w:rsidRPr="002A1924" w:rsidRDefault="003140A6" w:rsidP="003140A6">
      <w:pPr>
        <w:ind w:left="6372"/>
        <w:rPr>
          <w:sz w:val="18"/>
          <w:szCs w:val="18"/>
        </w:rPr>
      </w:pPr>
    </w:p>
    <w:p w:rsidR="003140A6" w:rsidRPr="002A1924" w:rsidRDefault="003140A6" w:rsidP="003140A6">
      <w:pPr>
        <w:rPr>
          <w:sz w:val="20"/>
          <w:szCs w:val="20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PRAKTYK WAKACYJNYCH/ZAWODOWYCH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59"/>
      </w:tblGrid>
      <w:tr w:rsidR="003140A6" w:rsidRPr="002A1924" w:rsidTr="00F05AB8">
        <w:tc>
          <w:tcPr>
            <w:tcW w:w="3227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praktyki</w:t>
            </w:r>
          </w:p>
        </w:tc>
        <w:tc>
          <w:tcPr>
            <w:tcW w:w="6059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3140A6" w:rsidRPr="002A1924" w:rsidTr="00F05AB8">
        <w:trPr>
          <w:trHeight w:hRule="exact" w:val="71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w której odbywana jest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7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kierującej na praktykę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026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studentów odbywających praktykę w dniu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1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opiekunów praktyk z ramienia jednostki w której odbywa się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PRAKTYK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praktyk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opiekuna praktyk z ramienia jednostki w której odbywa się praktyka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spacing w:after="240"/>
        <w:ind w:left="426"/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studentów odbywających praktykę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 oraz opiekuna praktyk z ramienia Uczelni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>………..…………………….</w:t>
      </w:r>
      <w:r w:rsidRPr="002A1924">
        <w:tab/>
      </w:r>
      <w:r w:rsidRPr="002A1924">
        <w:tab/>
      </w:r>
      <w:r w:rsidRPr="002A1924">
        <w:tab/>
      </w:r>
      <w:r w:rsidRPr="002A1924">
        <w:tab/>
        <w:t>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opiekuna praktyk/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ind w:left="360"/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ind w:left="720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SZCZEGÓŁOWA  METODA  OCENY  PUNKTOWEJ  PRAKTYK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Należy ocenić wartość zajęć w punktach dla 4 niżej wyszczególnionych elementów.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Każdy element może uzyskać punkty przypisane do czterech ocen: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niezadawalająca</w:t>
      </w:r>
      <w:r w:rsidRPr="002A1924">
        <w:rPr>
          <w:rFonts w:ascii="Calibri" w:hAnsi="Calibri"/>
        </w:rPr>
        <w:tab/>
        <w:t>- 0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zadawalająca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- 1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- 2 pkt 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bardzo 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- 3 pkt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Oceniane elementy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warunki prowadzenia praktyk</w:t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studenta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opiekuna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zgodność formy i treści praktyk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  <w:r w:rsidRPr="002A1924">
        <w:rPr>
          <w:rFonts w:ascii="Calibri" w:hAnsi="Calibri"/>
        </w:rPr>
        <w:t xml:space="preserve">z programem kształcenia 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4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4 –6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7 –9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10 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>
      <w:pPr>
        <w:ind w:left="5664" w:hanging="5664"/>
        <w:jc w:val="center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lastRenderedPageBreak/>
        <w:t xml:space="preserve">Załącznik nr 3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6379"/>
        <w:rPr>
          <w:sz w:val="16"/>
          <w:szCs w:val="16"/>
        </w:rPr>
      </w:pPr>
      <w:r w:rsidRPr="002A1924">
        <w:rPr>
          <w:sz w:val="16"/>
          <w:szCs w:val="16"/>
        </w:rPr>
        <w:t xml:space="preserve">stanowiący Załącznik Nr 4 </w:t>
      </w:r>
    </w:p>
    <w:p w:rsidR="003140A6" w:rsidRPr="002A1924" w:rsidRDefault="003140A6" w:rsidP="003140A6">
      <w:pPr>
        <w:ind w:left="6379"/>
        <w:rPr>
          <w:sz w:val="16"/>
          <w:szCs w:val="16"/>
        </w:rPr>
      </w:pPr>
      <w:r>
        <w:rPr>
          <w:sz w:val="16"/>
          <w:szCs w:val="16"/>
        </w:rPr>
        <w:t>do Uchwały Nr 15</w:t>
      </w:r>
      <w:r w:rsidRPr="002A1924">
        <w:rPr>
          <w:sz w:val="16"/>
          <w:szCs w:val="16"/>
        </w:rPr>
        <w:t>/2015</w:t>
      </w:r>
    </w:p>
    <w:p w:rsidR="003140A6" w:rsidRPr="002A1924" w:rsidRDefault="003140A6" w:rsidP="003140A6">
      <w:pPr>
        <w:spacing w:line="360" w:lineRule="auto"/>
        <w:ind w:left="5664" w:firstLine="715"/>
        <w:rPr>
          <w:caps/>
          <w:sz w:val="16"/>
          <w:szCs w:val="16"/>
        </w:rPr>
      </w:pPr>
      <w:r w:rsidRPr="002A1924">
        <w:rPr>
          <w:sz w:val="16"/>
          <w:szCs w:val="16"/>
        </w:rPr>
        <w:t>Senatu SUM z dnia 18 lutego 2015 r.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SPRAWOZDANIE Z działalności 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wydziałoweGO ZESPOŁU ds. jakości kształcenia </w:t>
      </w:r>
    </w:p>
    <w:tbl>
      <w:tblPr>
        <w:tblW w:w="9754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7558"/>
      </w:tblGrid>
      <w:tr w:rsidR="003140A6" w:rsidRPr="002A1924" w:rsidTr="00F05AB8">
        <w:trPr>
          <w:trHeight w:val="53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Wydział: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rPr>
          <w:trHeight w:val="55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Rok akademicki: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rPr>
          <w:vanish/>
        </w:rPr>
      </w:pPr>
    </w:p>
    <w:tbl>
      <w:tblPr>
        <w:tblpPr w:leftFromText="141" w:rightFromText="141" w:vertAnchor="text" w:horzAnchor="margin" w:tblpXSpec="center" w:tblpY="255"/>
        <w:tblW w:w="9747" w:type="dxa"/>
        <w:tblLayout w:type="fixed"/>
        <w:tblLook w:val="0000" w:firstRow="0" w:lastRow="0" w:firstColumn="0" w:lastColumn="0" w:noHBand="0" w:noVBand="0"/>
      </w:tblPr>
      <w:tblGrid>
        <w:gridCol w:w="919"/>
        <w:gridCol w:w="2024"/>
        <w:gridCol w:w="2268"/>
        <w:gridCol w:w="4536"/>
      </w:tblGrid>
      <w:tr w:rsidR="003140A6" w:rsidRPr="002A1924" w:rsidTr="00F05AB8">
        <w:trPr>
          <w:trHeight w:val="41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caps/>
                <w:sz w:val="20"/>
                <w:szCs w:val="20"/>
              </w:rPr>
              <w:t>Skład wydziałoweGO ZESPOŁU ds.jakości kształcenia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Imię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</w:tbl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3140A6" w:rsidRPr="002A1924" w:rsidTr="00F05AB8">
        <w:trPr>
          <w:trHeight w:hRule="exact" w:val="567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WYDZIAŁOWEGO ZESPOŁU DS. JAKOŚCI KSZTAŁCENIA </w:t>
            </w:r>
          </w:p>
        </w:tc>
      </w:tr>
      <w:tr w:rsidR="003140A6" w:rsidRPr="002A1924" w:rsidTr="00F05AB8">
        <w:trPr>
          <w:trHeight w:hRule="exact" w:val="798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numPr>
                <w:ilvl w:val="0"/>
                <w:numId w:val="37"/>
              </w:numPr>
              <w:suppressAutoHyphens/>
              <w:snapToGrid w:val="0"/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Hospitacje zajęć </w:t>
            </w:r>
            <w:r w:rsidRPr="002A1924">
              <w:rPr>
                <w:sz w:val="20"/>
                <w:szCs w:val="20"/>
              </w:rPr>
              <w:t xml:space="preserve">(wykaz hospitowanych jednostek, informacja czy został zrealizowany plan hospitacji. Zestawienie stwierdzonych nieprawidłowości w trakcie hospitacji, w tym zgodności odbywania się zajęć </w:t>
            </w:r>
            <w:r w:rsidRPr="002A1924">
              <w:rPr>
                <w:sz w:val="20"/>
                <w:szCs w:val="20"/>
              </w:rPr>
              <w:br/>
              <w:t>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harmonogramem i zgodności tematyki zajęć 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sylabusem)</w:t>
            </w:r>
          </w:p>
        </w:tc>
      </w:tr>
      <w:tr w:rsidR="003140A6" w:rsidRPr="002A1924" w:rsidTr="00F05AB8">
        <w:tc>
          <w:tcPr>
            <w:tcW w:w="9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tabs>
                <w:tab w:val="left" w:pos="338"/>
              </w:tabs>
              <w:ind w:left="338" w:hanging="338"/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II.  Ankiety studenckie i doktoranckie </w:t>
            </w:r>
            <w:r w:rsidRPr="002A1924">
              <w:rPr>
                <w:sz w:val="20"/>
                <w:szCs w:val="20"/>
              </w:rPr>
              <w:t xml:space="preserve">(Informacja na temat zebranych ankiet studenckich </w:t>
            </w:r>
            <w:r w:rsidRPr="002A1924">
              <w:rPr>
                <w:sz w:val="20"/>
                <w:szCs w:val="20"/>
              </w:rPr>
              <w:br/>
              <w:t>i doktoranckich, dotyczących prowadzenia zajęć dydaktycznych i nauczycieli akademickich oraz obsługi administracyjnej w dziekanatach) – dotyczy wszystkich rodzajów ankiet stosowanych w Uczelni i Wydziale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338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III. Ocena procesu kształcenia na studiach I </w:t>
            </w:r>
            <w:proofErr w:type="spellStart"/>
            <w:r w:rsidRPr="002A1924">
              <w:rPr>
                <w:rFonts w:ascii="Arial" w:hAnsi="Arial" w:cs="Arial"/>
                <w:b/>
              </w:rPr>
              <w:t>i</w:t>
            </w:r>
            <w:proofErr w:type="spellEnd"/>
            <w:r w:rsidRPr="002A1924">
              <w:rPr>
                <w:rFonts w:ascii="Arial" w:hAnsi="Arial" w:cs="Arial"/>
                <w:b/>
              </w:rPr>
              <w:t xml:space="preserve"> II stopnia, jednolitych magisterskich</w:t>
            </w:r>
            <w:r w:rsidRPr="002A1924">
              <w:rPr>
                <w:rFonts w:ascii="Arial" w:hAnsi="Arial" w:cs="Arial"/>
                <w:b/>
              </w:rPr>
              <w:br/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b/>
              </w:rPr>
            </w:pPr>
            <w:r w:rsidRPr="002A1924">
              <w:rPr>
                <w:rFonts w:ascii="Arial" w:hAnsi="Arial" w:cs="Arial"/>
                <w:b/>
              </w:rPr>
              <w:lastRenderedPageBreak/>
              <w:t xml:space="preserve">IV. Ocena procesu kształcenia na studiach III stopnia </w:t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V. Ocena warunków socjalno-bytowych studentów </w:t>
            </w:r>
            <w:r w:rsidRPr="002A1924">
              <w:rPr>
                <w:sz w:val="20"/>
                <w:szCs w:val="20"/>
              </w:rPr>
              <w:t>(domy studenckie, kluby, zaplecze gastronomiczne)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VI. Ocena zasad i przebiegu rekrutacji na studia jednolite magisterskie,  </w:t>
            </w:r>
            <w:r w:rsidRPr="002A1924">
              <w:rPr>
                <w:rFonts w:ascii="Arial" w:hAnsi="Arial" w:cs="Arial"/>
                <w:b/>
              </w:rPr>
              <w:br/>
              <w:t>I, II i III stopnia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5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3140A6" w:rsidRPr="002A1924" w:rsidTr="00F05AB8"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>OPIS NIEPRAWIDŁOWOŚCI STWIERDZONYCH W ZAKRESACH O KTÓRYCH MOWA W PKT. I-VI (wraz z harmonogramem działań naprawczych lub doskonalących oraz osób odpowiedzialnych za ich realizację)</w:t>
            </w:r>
          </w:p>
        </w:tc>
      </w:tr>
      <w:tr w:rsidR="003140A6" w:rsidRPr="002A1924" w:rsidTr="00F05AB8">
        <w:tc>
          <w:tcPr>
            <w:tcW w:w="9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PODJĘTYCH W PRZYPADKU STWIERDZENIA NIEPRAWIDŁOWOŚCI PRZEZ AUDYTY </w:t>
            </w:r>
            <w:r w:rsidRPr="002A1924">
              <w:rPr>
                <w:sz w:val="20"/>
                <w:szCs w:val="20"/>
              </w:rPr>
              <w:t>(wewnętrzne i zewnętrzne, komisje akredytacyjne)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INFORMACJE DODATKOWE </w:t>
            </w:r>
            <w:r w:rsidRPr="002A1924">
              <w:rPr>
                <w:b/>
                <w:sz w:val="20"/>
                <w:szCs w:val="20"/>
              </w:rPr>
              <w:t>(</w:t>
            </w:r>
            <w:r w:rsidRPr="002A1924">
              <w:rPr>
                <w:sz w:val="20"/>
                <w:szCs w:val="20"/>
              </w:rPr>
              <w:t>o ewentualnych, napotkanych trudnościach w realizacji czynności Wydziałowego Zespołu ds. Jakości Kształcenia, o innych nie ujętych wyżej działaniach, itp.)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3119"/>
        <w:gridCol w:w="6561"/>
      </w:tblGrid>
      <w:tr w:rsidR="003140A6" w:rsidRPr="002A1924" w:rsidTr="00F05AB8">
        <w:trPr>
          <w:trHeight w:val="9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Sprawozdanie sporządził/a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podpis)</w:t>
            </w:r>
          </w:p>
        </w:tc>
      </w:tr>
      <w:tr w:rsidR="003140A6" w:rsidRPr="002A1924" w:rsidTr="00F05AB8">
        <w:trPr>
          <w:trHeight w:val="928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Zatwierdzono sprawozdanie</w:t>
            </w:r>
            <w:r w:rsidRPr="002A1924">
              <w:rPr>
                <w:rFonts w:ascii="Arial" w:hAnsi="Arial" w:cs="Arial"/>
                <w:sz w:val="22"/>
                <w:szCs w:val="22"/>
              </w:rPr>
              <w:br/>
              <w:t>na Radzie Wydziału</w:t>
            </w:r>
          </w:p>
        </w:tc>
        <w:tc>
          <w:tcPr>
            <w:tcW w:w="6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 Dziekana)</w:t>
            </w:r>
          </w:p>
        </w:tc>
      </w:tr>
    </w:tbl>
    <w:p w:rsidR="003140A6" w:rsidRPr="002A1924" w:rsidRDefault="003140A6" w:rsidP="003140A6">
      <w:pPr>
        <w:ind w:left="5664" w:firstLine="708"/>
      </w:pP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8E3911" w:rsidRPr="003140A6" w:rsidRDefault="008E3911" w:rsidP="003140A6">
      <w:bookmarkStart w:id="0" w:name="_GoBack"/>
      <w:bookmarkEnd w:id="0"/>
    </w:p>
    <w:sectPr w:rsidR="008E3911" w:rsidRPr="0031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422"/>
    <w:multiLevelType w:val="hybridMultilevel"/>
    <w:tmpl w:val="E9A89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1E3E"/>
    <w:multiLevelType w:val="hybridMultilevel"/>
    <w:tmpl w:val="F50A3E64"/>
    <w:lvl w:ilvl="0" w:tplc="07B873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1A8E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30E0">
      <w:start w:val="1"/>
      <w:numFmt w:val="lowerLetter"/>
      <w:lvlText w:val="%3)"/>
      <w:lvlJc w:val="left"/>
      <w:pPr>
        <w:tabs>
          <w:tab w:val="num" w:pos="3405"/>
        </w:tabs>
        <w:ind w:left="3405" w:hanging="1425"/>
      </w:pPr>
      <w:rPr>
        <w:i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EA0"/>
    <w:multiLevelType w:val="hybridMultilevel"/>
    <w:tmpl w:val="5302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4281"/>
    <w:multiLevelType w:val="hybridMultilevel"/>
    <w:tmpl w:val="2FAAD97C"/>
    <w:lvl w:ilvl="0" w:tplc="6A022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6EEA"/>
    <w:multiLevelType w:val="hybridMultilevel"/>
    <w:tmpl w:val="387A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10A8C"/>
    <w:multiLevelType w:val="hybridMultilevel"/>
    <w:tmpl w:val="F7563662"/>
    <w:lvl w:ilvl="0" w:tplc="CD98F7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17C04"/>
    <w:multiLevelType w:val="hybridMultilevel"/>
    <w:tmpl w:val="64AEF2B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05DD7"/>
    <w:multiLevelType w:val="hybridMultilevel"/>
    <w:tmpl w:val="E6D2A3BC"/>
    <w:lvl w:ilvl="0" w:tplc="A6F0B77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BD332F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20F8D"/>
    <w:multiLevelType w:val="hybridMultilevel"/>
    <w:tmpl w:val="82D8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1133F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0287E"/>
    <w:multiLevelType w:val="hybridMultilevel"/>
    <w:tmpl w:val="6832C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02F8D"/>
    <w:multiLevelType w:val="hybridMultilevel"/>
    <w:tmpl w:val="ED3EEAFE"/>
    <w:lvl w:ilvl="0" w:tplc="E9A2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C73BE"/>
    <w:multiLevelType w:val="hybridMultilevel"/>
    <w:tmpl w:val="80B0620E"/>
    <w:lvl w:ilvl="0" w:tplc="11761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6679F3"/>
    <w:multiLevelType w:val="hybridMultilevel"/>
    <w:tmpl w:val="B2AC1BCE"/>
    <w:lvl w:ilvl="0" w:tplc="B768A8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376131"/>
    <w:multiLevelType w:val="hybridMultilevel"/>
    <w:tmpl w:val="569022BC"/>
    <w:lvl w:ilvl="0" w:tplc="52866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F492C"/>
    <w:multiLevelType w:val="hybridMultilevel"/>
    <w:tmpl w:val="98FA4042"/>
    <w:lvl w:ilvl="0" w:tplc="8BE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65685"/>
    <w:multiLevelType w:val="hybridMultilevel"/>
    <w:tmpl w:val="4AE248EC"/>
    <w:lvl w:ilvl="0" w:tplc="B1766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C6885"/>
    <w:multiLevelType w:val="hybridMultilevel"/>
    <w:tmpl w:val="B94621E0"/>
    <w:lvl w:ilvl="0" w:tplc="3A96D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FC481B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259C3"/>
    <w:multiLevelType w:val="hybridMultilevel"/>
    <w:tmpl w:val="66869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E1AD1"/>
    <w:multiLevelType w:val="hybridMultilevel"/>
    <w:tmpl w:val="06C623EE"/>
    <w:lvl w:ilvl="0" w:tplc="EEA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4E54ED"/>
    <w:multiLevelType w:val="hybridMultilevel"/>
    <w:tmpl w:val="AA7E19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481C17"/>
    <w:multiLevelType w:val="hybridMultilevel"/>
    <w:tmpl w:val="F620C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F14F9"/>
    <w:multiLevelType w:val="hybridMultilevel"/>
    <w:tmpl w:val="78F600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00817"/>
    <w:multiLevelType w:val="hybridMultilevel"/>
    <w:tmpl w:val="8A9A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B5FDE"/>
    <w:multiLevelType w:val="hybridMultilevel"/>
    <w:tmpl w:val="36C6D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27043"/>
    <w:multiLevelType w:val="hybridMultilevel"/>
    <w:tmpl w:val="C4AC6E46"/>
    <w:lvl w:ilvl="0" w:tplc="0C7C4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D77E9"/>
    <w:multiLevelType w:val="hybridMultilevel"/>
    <w:tmpl w:val="D0421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F204C"/>
    <w:multiLevelType w:val="hybridMultilevel"/>
    <w:tmpl w:val="5794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A4120"/>
    <w:multiLevelType w:val="hybridMultilevel"/>
    <w:tmpl w:val="8068A906"/>
    <w:lvl w:ilvl="0" w:tplc="B8E246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145E5F"/>
    <w:multiLevelType w:val="hybridMultilevel"/>
    <w:tmpl w:val="5D3E76A0"/>
    <w:lvl w:ilvl="0" w:tplc="63144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2C18C1"/>
    <w:multiLevelType w:val="hybridMultilevel"/>
    <w:tmpl w:val="9850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70302"/>
    <w:multiLevelType w:val="hybridMultilevel"/>
    <w:tmpl w:val="80F23DBE"/>
    <w:lvl w:ilvl="0" w:tplc="3432EF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43EF0"/>
    <w:multiLevelType w:val="hybridMultilevel"/>
    <w:tmpl w:val="8FFC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720D0"/>
    <w:multiLevelType w:val="hybridMultilevel"/>
    <w:tmpl w:val="86C6C7D6"/>
    <w:lvl w:ilvl="0" w:tplc="1DB4D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DA43A2"/>
    <w:multiLevelType w:val="hybridMultilevel"/>
    <w:tmpl w:val="DAE6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21"/>
  </w:num>
  <w:num w:numId="6">
    <w:abstractNumId w:val="0"/>
  </w:num>
  <w:num w:numId="7">
    <w:abstractNumId w:val="5"/>
  </w:num>
  <w:num w:numId="8">
    <w:abstractNumId w:val="15"/>
  </w:num>
  <w:num w:numId="9">
    <w:abstractNumId w:val="27"/>
  </w:num>
  <w:num w:numId="10">
    <w:abstractNumId w:val="36"/>
  </w:num>
  <w:num w:numId="11">
    <w:abstractNumId w:val="22"/>
  </w:num>
  <w:num w:numId="12">
    <w:abstractNumId w:val="31"/>
  </w:num>
  <w:num w:numId="13">
    <w:abstractNumId w:val="3"/>
  </w:num>
  <w:num w:numId="14">
    <w:abstractNumId w:val="14"/>
  </w:num>
  <w:num w:numId="15">
    <w:abstractNumId w:val="10"/>
  </w:num>
  <w:num w:numId="16">
    <w:abstractNumId w:val="13"/>
  </w:num>
  <w:num w:numId="17">
    <w:abstractNumId w:val="16"/>
  </w:num>
  <w:num w:numId="18">
    <w:abstractNumId w:val="24"/>
  </w:num>
  <w:num w:numId="19">
    <w:abstractNumId w:val="19"/>
  </w:num>
  <w:num w:numId="20">
    <w:abstractNumId w:val="32"/>
  </w:num>
  <w:num w:numId="21">
    <w:abstractNumId w:val="8"/>
  </w:num>
  <w:num w:numId="22">
    <w:abstractNumId w:val="28"/>
  </w:num>
  <w:num w:numId="23">
    <w:abstractNumId w:val="20"/>
  </w:num>
  <w:num w:numId="24">
    <w:abstractNumId w:val="30"/>
  </w:num>
  <w:num w:numId="25">
    <w:abstractNumId w:val="18"/>
  </w:num>
  <w:num w:numId="26">
    <w:abstractNumId w:val="4"/>
  </w:num>
  <w:num w:numId="27">
    <w:abstractNumId w:val="26"/>
  </w:num>
  <w:num w:numId="28">
    <w:abstractNumId w:val="34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6"/>
  </w:num>
  <w:num w:numId="35">
    <w:abstractNumId w:val="7"/>
  </w:num>
  <w:num w:numId="36">
    <w:abstractNumId w:val="2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3140A6"/>
    <w:rsid w:val="003F0D98"/>
    <w:rsid w:val="008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3642</Words>
  <Characters>21853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2015-02-23T06:53:00Z</dcterms:created>
  <dcterms:modified xsi:type="dcterms:W3CDTF">2015-02-23T06:53:00Z</dcterms:modified>
</cp:coreProperties>
</file>