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CE" w:rsidRDefault="002232CE" w:rsidP="002232CE">
      <w:pPr>
        <w:spacing w:line="360" w:lineRule="auto"/>
        <w:jc w:val="center"/>
        <w:rPr>
          <w:b/>
          <w:bCs/>
        </w:rPr>
      </w:pPr>
    </w:p>
    <w:p w:rsidR="002232CE" w:rsidRPr="007D70B7" w:rsidRDefault="002232CE" w:rsidP="002232C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96/2014</w:t>
      </w:r>
    </w:p>
    <w:p w:rsidR="002232CE" w:rsidRPr="007D70B7" w:rsidRDefault="002232CE" w:rsidP="002232C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2232CE" w:rsidRPr="007D70B7" w:rsidRDefault="002232CE" w:rsidP="002232CE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2232CE" w:rsidRDefault="002232CE" w:rsidP="002232CE">
      <w:pPr>
        <w:spacing w:after="160" w:line="259" w:lineRule="auto"/>
        <w:rPr>
          <w:b/>
          <w:i/>
        </w:rPr>
      </w:pPr>
    </w:p>
    <w:p w:rsidR="002232CE" w:rsidRPr="00DC41D6" w:rsidRDefault="002232CE" w:rsidP="002232CE">
      <w:pPr>
        <w:spacing w:line="360" w:lineRule="auto"/>
        <w:ind w:left="1134" w:hanging="1134"/>
        <w:jc w:val="both"/>
      </w:pPr>
      <w:r>
        <w:t xml:space="preserve">w sprawie: </w:t>
      </w:r>
      <w:r w:rsidRPr="00DC41D6">
        <w:t>dokonania podziału działki gruntu Nr 115/13 KM 66 obręb: 0002, dz. Bogucice</w:t>
      </w:r>
      <w:r>
        <w:t xml:space="preserve"> </w:t>
      </w:r>
      <w:r w:rsidRPr="00DC41D6">
        <w:t>-Zawodzie celem nieodpłatnego przekazania jej części Uniwersyteckiemu Centrum Okulistyki i Onkologii SPSK SUM dla realizacji zadania inwestycyjnego pn. „Parking Wielopoziomowy”</w:t>
      </w:r>
    </w:p>
    <w:p w:rsidR="002232CE" w:rsidRDefault="002232CE" w:rsidP="002232CE">
      <w:pPr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2232CE" w:rsidRDefault="002232CE" w:rsidP="002232CE">
      <w:pPr>
        <w:spacing w:line="360" w:lineRule="auto"/>
        <w:jc w:val="both"/>
        <w:rPr>
          <w:i/>
        </w:rPr>
      </w:pPr>
      <w:r>
        <w:t xml:space="preserve">Na podstawie § 38 ust. 4 Statutu Śląskiego Uniwersytetu Medycznego w Katowicach </w:t>
      </w:r>
      <w:r>
        <w:br/>
      </w:r>
      <w:r w:rsidRPr="00897B8B">
        <w:rPr>
          <w:i/>
        </w:rPr>
        <w:t xml:space="preserve">(t. j. Uchwała Nr 166/2012 Senatu SUM 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</w:p>
    <w:p w:rsidR="002232CE" w:rsidRDefault="002232CE" w:rsidP="002232CE">
      <w:pPr>
        <w:spacing w:line="360" w:lineRule="auto"/>
        <w:jc w:val="both"/>
      </w:pPr>
    </w:p>
    <w:p w:rsidR="002232CE" w:rsidRDefault="002232CE" w:rsidP="002232CE">
      <w:pPr>
        <w:spacing w:line="360" w:lineRule="auto"/>
        <w:jc w:val="center"/>
      </w:pPr>
      <w:r>
        <w:t>Senat Śląskiego Uniwersytetu Medycznego w Katowicach</w:t>
      </w:r>
    </w:p>
    <w:p w:rsidR="002232CE" w:rsidRDefault="002232CE" w:rsidP="002232CE">
      <w:pPr>
        <w:jc w:val="center"/>
      </w:pPr>
      <w:r>
        <w:t>uchwala, co następuje:</w:t>
      </w:r>
    </w:p>
    <w:p w:rsidR="002232CE" w:rsidRDefault="002232CE" w:rsidP="002232CE">
      <w:pPr>
        <w:jc w:val="center"/>
        <w:rPr>
          <w:b/>
        </w:rPr>
      </w:pPr>
    </w:p>
    <w:p w:rsidR="002232CE" w:rsidRDefault="002232CE" w:rsidP="002232CE">
      <w:pPr>
        <w:jc w:val="center"/>
        <w:rPr>
          <w:b/>
        </w:rPr>
      </w:pPr>
    </w:p>
    <w:p w:rsidR="002232CE" w:rsidRDefault="002232CE" w:rsidP="002232CE">
      <w:pPr>
        <w:jc w:val="center"/>
        <w:rPr>
          <w:b/>
        </w:rPr>
      </w:pPr>
      <w:r>
        <w:rPr>
          <w:b/>
        </w:rPr>
        <w:t>§ 1</w:t>
      </w:r>
    </w:p>
    <w:p w:rsidR="002232CE" w:rsidRDefault="002232CE" w:rsidP="002232CE">
      <w:pPr>
        <w:jc w:val="center"/>
        <w:rPr>
          <w:b/>
        </w:rPr>
      </w:pPr>
    </w:p>
    <w:p w:rsidR="002232CE" w:rsidRPr="00F90289" w:rsidRDefault="002232CE" w:rsidP="002232CE">
      <w:pPr>
        <w:spacing w:line="360" w:lineRule="auto"/>
        <w:jc w:val="both"/>
        <w:rPr>
          <w:b/>
        </w:rPr>
      </w:pPr>
      <w:r>
        <w:t>Wyraża zgodę na d</w:t>
      </w:r>
      <w:r w:rsidRPr="00DC41D6">
        <w:t>okonani</w:t>
      </w:r>
      <w:r>
        <w:t>e</w:t>
      </w:r>
      <w:r w:rsidRPr="00DC41D6">
        <w:t xml:space="preserve"> podziału działki gruntu Nr 115/13 KM 66 obręb: 0002, dz. Bogucice-Zawodzie celem nieodpłatnego przekazania jej części Uniwersyteckiemu Centrum Okulistyki </w:t>
      </w:r>
      <w:r>
        <w:br/>
      </w:r>
      <w:r w:rsidRPr="00DC41D6">
        <w:t>i Onkologii SPSK SUM dla realizacji zadania inwestycyjnego pn. „Parking Wielopoziomowy”.</w:t>
      </w:r>
    </w:p>
    <w:p w:rsidR="002232CE" w:rsidRPr="00D806D9" w:rsidRDefault="002232CE" w:rsidP="002232CE">
      <w:pPr>
        <w:jc w:val="both"/>
        <w:rPr>
          <w:b/>
        </w:rPr>
      </w:pPr>
    </w:p>
    <w:p w:rsidR="002232CE" w:rsidRDefault="002232CE" w:rsidP="002232CE">
      <w:pPr>
        <w:jc w:val="center"/>
        <w:rPr>
          <w:b/>
        </w:rPr>
      </w:pPr>
      <w:r>
        <w:rPr>
          <w:b/>
        </w:rPr>
        <w:t>§ 2</w:t>
      </w:r>
    </w:p>
    <w:p w:rsidR="002232CE" w:rsidRDefault="002232CE" w:rsidP="002232CE">
      <w:pPr>
        <w:jc w:val="center"/>
        <w:rPr>
          <w:b/>
        </w:rPr>
      </w:pPr>
    </w:p>
    <w:p w:rsidR="002232CE" w:rsidRDefault="002232CE" w:rsidP="002232CE">
      <w:pPr>
        <w:spacing w:line="360" w:lineRule="auto"/>
        <w:jc w:val="both"/>
      </w:pPr>
      <w:r>
        <w:t xml:space="preserve">Wykonanie Uchwały powierza Rektorowi Śląskiego Uniwersytetu Medycznego </w:t>
      </w:r>
      <w:r>
        <w:br/>
        <w:t>w Katowicach.</w:t>
      </w:r>
    </w:p>
    <w:p w:rsidR="002232CE" w:rsidRDefault="002232CE" w:rsidP="002232CE">
      <w:pPr>
        <w:jc w:val="center"/>
        <w:rPr>
          <w:b/>
        </w:rPr>
      </w:pPr>
    </w:p>
    <w:p w:rsidR="002232CE" w:rsidRDefault="002232CE" w:rsidP="002232CE">
      <w:pPr>
        <w:jc w:val="center"/>
        <w:rPr>
          <w:b/>
        </w:rPr>
      </w:pPr>
      <w:r>
        <w:rPr>
          <w:b/>
        </w:rPr>
        <w:t>§ 3</w:t>
      </w:r>
    </w:p>
    <w:p w:rsidR="002232CE" w:rsidRDefault="002232CE" w:rsidP="002232CE">
      <w:pPr>
        <w:jc w:val="center"/>
        <w:rPr>
          <w:b/>
        </w:rPr>
      </w:pPr>
    </w:p>
    <w:p w:rsidR="002232CE" w:rsidRDefault="002232CE" w:rsidP="002232CE">
      <w:pPr>
        <w:jc w:val="both"/>
      </w:pPr>
      <w:r>
        <w:t>Uchwała wchodzi w życie z dniem podjęcia.</w:t>
      </w:r>
    </w:p>
    <w:p w:rsidR="002232CE" w:rsidRDefault="002232CE" w:rsidP="002232C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</w:p>
    <w:p w:rsidR="002232CE" w:rsidRDefault="002232CE" w:rsidP="002232C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 Senatu</w:t>
      </w:r>
    </w:p>
    <w:p w:rsidR="002232CE" w:rsidRDefault="002232CE" w:rsidP="002232C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Rektor</w:t>
      </w:r>
    </w:p>
    <w:p w:rsidR="002232CE" w:rsidRDefault="002232CE" w:rsidP="002232CE">
      <w:pPr>
        <w:pStyle w:val="Tekstpodstawowy1"/>
        <w:spacing w:line="240" w:lineRule="auto"/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Śląskiego Uniwersytetu Medycznego w Katowicach</w:t>
      </w:r>
    </w:p>
    <w:p w:rsidR="002232CE" w:rsidRDefault="002232CE" w:rsidP="002232CE">
      <w:pPr>
        <w:pStyle w:val="Tekstpodstawowy1"/>
        <w:ind w:left="2832"/>
        <w:rPr>
          <w:b/>
          <w:i/>
        </w:rPr>
      </w:pPr>
    </w:p>
    <w:p w:rsidR="002232CE" w:rsidRDefault="002232CE" w:rsidP="002232CE">
      <w:pPr>
        <w:pStyle w:val="Tekstpodstawowy1"/>
        <w:ind w:left="2832"/>
        <w:rPr>
          <w:b/>
          <w:i/>
        </w:rPr>
      </w:pPr>
      <w:r>
        <w:rPr>
          <w:b/>
          <w:i/>
        </w:rPr>
        <w:t xml:space="preserve">                        </w:t>
      </w:r>
      <w:r w:rsidRPr="008A4B57">
        <w:rPr>
          <w:b/>
          <w:i/>
          <w:lang w:val="en-US"/>
        </w:rPr>
        <w:t xml:space="preserve">prof. </w:t>
      </w:r>
      <w:proofErr w:type="spellStart"/>
      <w:r w:rsidRPr="008A4B57">
        <w:rPr>
          <w:b/>
          <w:i/>
          <w:lang w:val="en-US"/>
        </w:rPr>
        <w:t>dr</w:t>
      </w:r>
      <w:proofErr w:type="spellEnd"/>
      <w:r w:rsidRPr="008A4B57"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2232CE" w:rsidRPr="00F67E4A" w:rsidRDefault="002232CE" w:rsidP="002232CE">
      <w:pPr>
        <w:spacing w:after="160" w:line="259" w:lineRule="auto"/>
        <w:rPr>
          <w:b/>
          <w:i/>
        </w:rPr>
      </w:pPr>
    </w:p>
    <w:p w:rsidR="006E42F1" w:rsidRDefault="006E42F1">
      <w:bookmarkStart w:id="0" w:name="_GoBack"/>
      <w:bookmarkEnd w:id="0"/>
    </w:p>
    <w:sectPr w:rsidR="006E42F1" w:rsidSect="00EE41E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CE"/>
    <w:rsid w:val="002232CE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9A655-B709-4F74-842F-6864F2D9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23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1,Znak Znak Znak,Znak Znak1 Znak,Znak Znak Znak Znak,Znak Znak"/>
    <w:basedOn w:val="Domylnaczcionkaakapitu"/>
    <w:link w:val="Tekstpodstawowy1"/>
    <w:locked/>
    <w:rsid w:val="002232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aliases w:val="Znak"/>
    <w:basedOn w:val="Normalny"/>
    <w:link w:val="TekstpodstawowyZnak"/>
    <w:rsid w:val="002232CE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2014-07-10T12:22:00Z</dcterms:created>
  <dcterms:modified xsi:type="dcterms:W3CDTF">2014-07-10T12:22:00Z</dcterms:modified>
</cp:coreProperties>
</file>