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5D" w:rsidRPr="00807CA9" w:rsidRDefault="0027025D" w:rsidP="002702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27025D" w:rsidRPr="00807CA9" w:rsidRDefault="0027025D" w:rsidP="002702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27025D" w:rsidRPr="00807CA9" w:rsidRDefault="0027025D" w:rsidP="002702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kwietnia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2014 r.</w:t>
      </w:r>
    </w:p>
    <w:p w:rsidR="0027025D" w:rsidRDefault="0027025D" w:rsidP="0027025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25D" w:rsidRPr="003900B4" w:rsidRDefault="0027025D" w:rsidP="0027025D">
      <w:pPr>
        <w:spacing w:after="0" w:line="36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zmiany Uchwały Nr 85/2013 Senatu Śląskiego Uniwersytetu Medycznego 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22 maja 2013 r., w sprawie warunków i trybu rekrutacji 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studia prowadzone w języku angielskim w Śląskim Uniwersytecie Medycznym w Katowicach w roku akademickim 2014/2015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</w:p>
    <w:p w:rsidR="0027025D" w:rsidRPr="003900B4" w:rsidRDefault="0027025D" w:rsidP="0027025D">
      <w:pPr>
        <w:spacing w:after="0" w:line="240" w:lineRule="auto"/>
        <w:ind w:left="1200" w:hanging="12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7025D" w:rsidRPr="003900B4" w:rsidRDefault="0027025D" w:rsidP="00270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lang w:eastAsia="pl-PL"/>
        </w:rPr>
        <w:t>Na podstawie art. 62 ust. 1 Ustawy z dnia 27 lipca 2005 roku Prawo o szkolnictwie wyższym</w:t>
      </w:r>
      <w:r w:rsidRPr="003900B4">
        <w:rPr>
          <w:rFonts w:ascii="Times New Roman" w:eastAsia="Times New Roman" w:hAnsi="Times New Roman" w:cs="Times New Roman"/>
          <w:iCs/>
          <w:sz w:val="24"/>
          <w:lang w:eastAsia="pl-PL"/>
        </w:rPr>
        <w:t xml:space="preserve"> </w:t>
      </w:r>
      <w:r w:rsidRPr="003900B4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(t. j. Dz. U. z 2012 r., poz. 572 z </w:t>
      </w:r>
      <w:proofErr w:type="spellStart"/>
      <w:r w:rsidRPr="003900B4">
        <w:rPr>
          <w:rFonts w:ascii="Times New Roman" w:eastAsia="Times New Roman" w:hAnsi="Times New Roman" w:cs="Times New Roman"/>
          <w:i/>
          <w:sz w:val="24"/>
          <w:lang w:eastAsia="pl-PL"/>
        </w:rPr>
        <w:t>późn</w:t>
      </w:r>
      <w:proofErr w:type="spellEnd"/>
      <w:r w:rsidRPr="003900B4">
        <w:rPr>
          <w:rFonts w:ascii="Times New Roman" w:eastAsia="Times New Roman" w:hAnsi="Times New Roman" w:cs="Times New Roman"/>
          <w:i/>
          <w:sz w:val="24"/>
          <w:lang w:eastAsia="pl-PL"/>
        </w:rPr>
        <w:t>. zm.)</w:t>
      </w:r>
      <w:r w:rsidRPr="003900B4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 </w:t>
      </w:r>
      <w:r w:rsidRPr="003900B4">
        <w:rPr>
          <w:rFonts w:ascii="Times New Roman" w:eastAsia="Times New Roman" w:hAnsi="Times New Roman" w:cs="Times New Roman"/>
          <w:sz w:val="24"/>
          <w:lang w:eastAsia="pl-PL"/>
        </w:rPr>
        <w:t>oraz § 126 ust. 1 Statutu Śląskiego Uniwersytetu Medycznego w Katowicach</w:t>
      </w:r>
    </w:p>
    <w:p w:rsidR="0027025D" w:rsidRPr="003900B4" w:rsidRDefault="0027025D" w:rsidP="002702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:rsidR="0027025D" w:rsidRPr="003900B4" w:rsidRDefault="0027025D" w:rsidP="002702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lang w:eastAsia="pl-PL"/>
        </w:rPr>
        <w:t xml:space="preserve">Senat Śląskiego Uniwersytetu Medycznego w Katowicach </w:t>
      </w:r>
    </w:p>
    <w:p w:rsidR="0027025D" w:rsidRPr="003900B4" w:rsidRDefault="0027025D" w:rsidP="002702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lang w:eastAsia="pl-PL"/>
        </w:rPr>
        <w:t>uchwala, co następuje:</w:t>
      </w:r>
    </w:p>
    <w:p w:rsidR="0027025D" w:rsidRPr="003900B4" w:rsidRDefault="0027025D" w:rsidP="0027025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</w:p>
    <w:p w:rsidR="0027025D" w:rsidRPr="003900B4" w:rsidRDefault="0027025D" w:rsidP="0027025D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lang w:eastAsia="pl-PL"/>
        </w:rPr>
        <w:t xml:space="preserve">W Załączniku Nr 1 do Uchwały Nr 85/2013 Senatu Śląskiego Uniwersytetu Medycznego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3900B4">
        <w:rPr>
          <w:rFonts w:ascii="Times New Roman" w:eastAsia="Times New Roman" w:hAnsi="Times New Roman" w:cs="Times New Roman"/>
          <w:sz w:val="24"/>
          <w:lang w:eastAsia="pl-PL"/>
        </w:rPr>
        <w:t xml:space="preserve">w Katowicach z dnia 22 maja 2013 r.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lang w:eastAsia="pl-PL"/>
        </w:rPr>
        <w:t xml:space="preserve">. zm. </w:t>
      </w:r>
      <w:r w:rsidRPr="003900B4">
        <w:rPr>
          <w:rFonts w:ascii="Times New Roman" w:eastAsia="Times New Roman" w:hAnsi="Times New Roman" w:cs="Times New Roman"/>
          <w:sz w:val="24"/>
          <w:lang w:eastAsia="pl-PL"/>
        </w:rPr>
        <w:t xml:space="preserve">- „Warunki i tryb rekrutacji na studia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3900B4">
        <w:rPr>
          <w:rFonts w:ascii="Times New Roman" w:eastAsia="Times New Roman" w:hAnsi="Times New Roman" w:cs="Times New Roman"/>
          <w:sz w:val="24"/>
          <w:lang w:eastAsia="pl-PL"/>
        </w:rPr>
        <w:t>w języku angielskim w Śląskim Uniwersytecie Medycznym w Katowicach” wprowadza następujące zmiany:</w:t>
      </w:r>
    </w:p>
    <w:p w:rsidR="0027025D" w:rsidRPr="003900B4" w:rsidRDefault="0027025D" w:rsidP="0027025D">
      <w:pPr>
        <w:numPr>
          <w:ilvl w:val="0"/>
          <w:numId w:val="21"/>
        </w:numPr>
        <w:tabs>
          <w:tab w:val="left" w:pos="284"/>
        </w:tabs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lang w:eastAsia="pl-PL"/>
        </w:rPr>
        <w:t xml:space="preserve">w § 1 w ust. 5 pkt 3 otrzymuje brzmienie: </w:t>
      </w:r>
    </w:p>
    <w:p w:rsidR="0027025D" w:rsidRPr="003900B4" w:rsidRDefault="0027025D" w:rsidP="0027025D">
      <w:pPr>
        <w:tabs>
          <w:tab w:val="left" w:pos="993"/>
          <w:tab w:val="left" w:pos="1418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„3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>)</w:t>
      </w: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Wydziale Farmaceutycznym z Oddziałem Medycyny Laboratoryjnej – na kierunek farmacja oraz na studia pierwszego i drugiego stopnia na kierunek biotechnologia medyczna.”,</w:t>
      </w:r>
    </w:p>
    <w:p w:rsidR="0027025D" w:rsidRPr="003900B4" w:rsidRDefault="0027025D" w:rsidP="0027025D">
      <w:pPr>
        <w:tabs>
          <w:tab w:val="left" w:pos="284"/>
          <w:tab w:val="left" w:pos="1418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025D" w:rsidRPr="00D02020" w:rsidRDefault="0027025D" w:rsidP="0027025D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D02020">
        <w:rPr>
          <w:rFonts w:ascii="Times New Roman" w:eastAsia="Times New Roman" w:hAnsi="Times New Roman" w:cs="Times New Roman"/>
          <w:sz w:val="24"/>
          <w:lang w:eastAsia="pl-PL"/>
        </w:rPr>
        <w:t>§ 4:</w:t>
      </w:r>
    </w:p>
    <w:p w:rsidR="0027025D" w:rsidRPr="003900B4" w:rsidRDefault="0027025D" w:rsidP="0027025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25D" w:rsidRPr="003900B4" w:rsidRDefault="0027025D" w:rsidP="0027025D">
      <w:pPr>
        <w:numPr>
          <w:ilvl w:val="3"/>
          <w:numId w:val="22"/>
        </w:numPr>
        <w:tabs>
          <w:tab w:val="left" w:pos="284"/>
          <w:tab w:val="left" w:pos="993"/>
        </w:tabs>
        <w:spacing w:after="120" w:line="240" w:lineRule="auto"/>
        <w:ind w:left="2881" w:hanging="21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lang w:eastAsia="pl-PL"/>
        </w:rPr>
        <w:t>ust. 3 otrzymuje brzmienie:</w:t>
      </w:r>
    </w:p>
    <w:p w:rsidR="0027025D" w:rsidRPr="003900B4" w:rsidRDefault="0027025D" w:rsidP="002702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„3. </w:t>
      </w: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 pozytywnej weryfikacji dokumentów aplikacyjnych kandydaci, którzy ukończyli szkołę średnią za granicą i ubiegają się o przyjęcie na kierunki: lekarski, lekarsko-dentystyczny, farmacja oraz biotechnologia medyczna studia pierwszego stopnia, przystępują do egzaminu ustnego przeprowadzonego w języku angielskim </w:t>
      </w: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wyznaczonym przez Komisję Rekrutacyjną terminie, podczas którego zostanie oceniona wiedza kandydata z</w:t>
      </w:r>
      <w:r w:rsidRPr="003900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dwóch wybranych przez niego</w:t>
      </w:r>
      <w:r w:rsidRPr="003900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przedmiotów:</w:t>
      </w:r>
    </w:p>
    <w:p w:rsidR="0027025D" w:rsidRPr="003900B4" w:rsidRDefault="0027025D" w:rsidP="002702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biologia i chemia, lub</w:t>
      </w:r>
    </w:p>
    <w:p w:rsidR="0027025D" w:rsidRPr="003900B4" w:rsidRDefault="0027025D" w:rsidP="0027025D">
      <w:pPr>
        <w:numPr>
          <w:ilvl w:val="1"/>
          <w:numId w:val="2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biologia i fizyka, lub</w:t>
      </w:r>
    </w:p>
    <w:p w:rsidR="0027025D" w:rsidRPr="003900B4" w:rsidRDefault="0027025D" w:rsidP="0027025D">
      <w:pPr>
        <w:numPr>
          <w:ilvl w:val="1"/>
          <w:numId w:val="2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chemia i fizyka.</w:t>
      </w:r>
    </w:p>
    <w:p w:rsidR="0027025D" w:rsidRPr="003900B4" w:rsidRDefault="0027025D" w:rsidP="0027025D">
      <w:pPr>
        <w:spacing w:after="120" w:line="240" w:lineRule="auto"/>
        <w:ind w:left="1417" w:hanging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poziomie szkoły średniej w Polsce.”,</w:t>
      </w:r>
    </w:p>
    <w:p w:rsidR="0027025D" w:rsidRPr="003900B4" w:rsidRDefault="0027025D" w:rsidP="0027025D">
      <w:pPr>
        <w:tabs>
          <w:tab w:val="left" w:pos="284"/>
          <w:tab w:val="left" w:pos="993"/>
        </w:tabs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 w ust. 6 dodaje się zdanie w brzmieniu: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„Warunkiem przyjęcia na studia pierwszego stopnia na kierunek biotechnologia medyczna, jest uzyskanie minimum 30 punktów </w:t>
      </w:r>
      <w:bookmarkStart w:id="0" w:name="_GoBack"/>
      <w:bookmarkEnd w:id="0"/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każdego z wymaganych przedmiotów.”,</w:t>
      </w:r>
    </w:p>
    <w:p w:rsidR="0027025D" w:rsidRPr="003900B4" w:rsidRDefault="0027025D" w:rsidP="0027025D">
      <w:pPr>
        <w:tabs>
          <w:tab w:val="left" w:pos="284"/>
          <w:tab w:val="left" w:pos="99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</w:p>
    <w:p w:rsidR="0027025D" w:rsidRPr="003900B4" w:rsidRDefault="0027025D" w:rsidP="0027025D">
      <w:pPr>
        <w:tabs>
          <w:tab w:val="left" w:pos="284"/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>c) dodaje</w:t>
      </w:r>
      <w:r w:rsidRPr="003900B4">
        <w:rPr>
          <w:rFonts w:ascii="Times New Roman" w:eastAsia="Times New Roman" w:hAnsi="Times New Roman" w:cs="Times New Roman"/>
          <w:sz w:val="24"/>
          <w:lang w:eastAsia="pl-PL"/>
        </w:rPr>
        <w:t xml:space="preserve"> się ust. </w:t>
      </w:r>
      <w:r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Pr="003900B4">
        <w:rPr>
          <w:rFonts w:ascii="Times New Roman" w:eastAsia="Times New Roman" w:hAnsi="Times New Roman" w:cs="Times New Roman"/>
          <w:sz w:val="24"/>
          <w:lang w:eastAsia="pl-PL"/>
        </w:rPr>
        <w:t>6-17 w brzmieniu:</w:t>
      </w:r>
    </w:p>
    <w:p w:rsidR="0027025D" w:rsidRPr="003900B4" w:rsidRDefault="0027025D" w:rsidP="0027025D">
      <w:p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„16. </w:t>
      </w:r>
      <w:r w:rsidRPr="003900B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Kandydaci na studia drugiego stopnia na kierunek biotechnologia medyczna powinni legitymować się dyplomem ukończenia studiów pierwszego stopnia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</w: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zakresu: biotechnologia, biotechnologia medyczna lub biologia oraz posiadać znaczącą wiedzę i umiejętności w zakresie nauk o życiu/life </w:t>
      </w:r>
      <w:proofErr w:type="spellStart"/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sciences</w:t>
      </w:r>
      <w:proofErr w:type="spellEnd"/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27025D" w:rsidRPr="003900B4" w:rsidRDefault="0027025D" w:rsidP="0027025D">
      <w:pPr>
        <w:numPr>
          <w:ilvl w:val="0"/>
          <w:numId w:val="24"/>
        </w:numPr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Postepowanie  kwalifikacyjne na studia drugiego stopnia na kierunek biotechnologia medyczna, obejmuje rozmowę kwalifikacyjną przeprowadzoną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3900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języku angielskim. Lista rankingowa zostanie utworzona na podstawie przeprowadzonej rozmowy kwalifikacyjnej.”, </w:t>
      </w:r>
    </w:p>
    <w:p w:rsidR="0027025D" w:rsidRPr="003900B4" w:rsidRDefault="0027025D" w:rsidP="0027025D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:rsidR="0027025D" w:rsidRPr="003900B4" w:rsidRDefault="0027025D" w:rsidP="0027025D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27025D" w:rsidRPr="003900B4" w:rsidRDefault="0027025D" w:rsidP="00270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Uchwały Nr 85/2013 Senatu Śląskiego Uniwersytetu Medycznego </w:t>
      </w: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22 maja 2013 r. nie ulegają zmianie. </w:t>
      </w:r>
    </w:p>
    <w:p w:rsidR="0027025D" w:rsidRPr="003900B4" w:rsidRDefault="0027025D" w:rsidP="00270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025D" w:rsidRPr="003900B4" w:rsidRDefault="0027025D" w:rsidP="0027025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27025D" w:rsidRPr="003900B4" w:rsidRDefault="0027025D" w:rsidP="00270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jednolity Załącznika Nr 1 do Uchwały Nr 85/2013 z dnia 22 maja 2013 r., stanowi Załącznik Nr 1 do niniejszej Uchwały.</w:t>
      </w:r>
    </w:p>
    <w:p w:rsidR="0027025D" w:rsidRPr="003900B4" w:rsidRDefault="0027025D" w:rsidP="0027025D">
      <w:pPr>
        <w:autoSpaceDN w:val="0"/>
        <w:spacing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sz w:val="24"/>
          <w:lang w:eastAsia="pl-PL"/>
        </w:rPr>
        <w:t>§ 4</w:t>
      </w:r>
    </w:p>
    <w:p w:rsidR="0027025D" w:rsidRPr="003900B4" w:rsidRDefault="0027025D" w:rsidP="0027025D">
      <w:p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Zobowiązuje Prorektora ds. Studiów i Studentów do przetłumaczenia niniejszej uchwały na język angielski. </w:t>
      </w:r>
    </w:p>
    <w:p w:rsidR="0027025D" w:rsidRPr="003900B4" w:rsidRDefault="0027025D" w:rsidP="0027025D">
      <w:pPr>
        <w:autoSpaceDN w:val="0"/>
        <w:spacing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sz w:val="24"/>
          <w:lang w:eastAsia="pl-PL"/>
        </w:rPr>
        <w:t>§ 5</w:t>
      </w:r>
    </w:p>
    <w:p w:rsidR="0027025D" w:rsidRPr="003900B4" w:rsidRDefault="0027025D" w:rsidP="0027025D">
      <w:p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Cs/>
          <w:sz w:val="24"/>
          <w:lang w:eastAsia="pl-PL"/>
        </w:rPr>
        <w:t>Treść niniejszej uchwały poleca zamieścić na stronie internetowej Uczelni w języku polskim oraz angielskim.</w:t>
      </w:r>
    </w:p>
    <w:p w:rsidR="0027025D" w:rsidRPr="003900B4" w:rsidRDefault="0027025D" w:rsidP="0027025D">
      <w:pPr>
        <w:autoSpaceDN w:val="0"/>
        <w:spacing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6</w:t>
      </w:r>
    </w:p>
    <w:p w:rsidR="0027025D" w:rsidRPr="003900B4" w:rsidRDefault="0027025D" w:rsidP="002702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Dziekanom Wydziałów na których prowadzone są studia </w:t>
      </w:r>
      <w:r w:rsidRPr="003900B4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w języku angielskim. </w:t>
      </w:r>
    </w:p>
    <w:p w:rsidR="0027025D" w:rsidRPr="003900B4" w:rsidRDefault="0027025D" w:rsidP="0027025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sz w:val="24"/>
          <w:lang w:eastAsia="pl-PL"/>
        </w:rPr>
        <w:t>§ 7</w:t>
      </w:r>
    </w:p>
    <w:p w:rsidR="0027025D" w:rsidRPr="003900B4" w:rsidRDefault="0027025D" w:rsidP="0027025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lang w:eastAsia="pl-PL"/>
        </w:rPr>
        <w:t xml:space="preserve">Uchwała wchodzi w życie z dniem podjęcia. </w:t>
      </w:r>
    </w:p>
    <w:p w:rsidR="0027025D" w:rsidRPr="003900B4" w:rsidRDefault="0027025D" w:rsidP="0027025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Przewodniczący Senatu</w:t>
      </w:r>
    </w:p>
    <w:p w:rsidR="0027025D" w:rsidRPr="003900B4" w:rsidRDefault="0027025D" w:rsidP="00270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                                                                                    Rektor </w:t>
      </w:r>
    </w:p>
    <w:p w:rsidR="0027025D" w:rsidRPr="003900B4" w:rsidRDefault="0027025D" w:rsidP="00270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                                                  Śląskiego Uniwersytetu Medycznego w Katowicach</w:t>
      </w:r>
    </w:p>
    <w:p w:rsidR="0027025D" w:rsidRPr="003900B4" w:rsidRDefault="0027025D" w:rsidP="0027025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3900B4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</w:t>
      </w:r>
    </w:p>
    <w:p w:rsidR="00334C8D" w:rsidRPr="0027025D" w:rsidRDefault="0027025D" w:rsidP="00270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9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3900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3900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3900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3900B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sectPr w:rsidR="00334C8D" w:rsidRPr="00270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F98"/>
    <w:multiLevelType w:val="hybridMultilevel"/>
    <w:tmpl w:val="BD260D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74F9D"/>
    <w:multiLevelType w:val="hybridMultilevel"/>
    <w:tmpl w:val="9536D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663B4"/>
    <w:multiLevelType w:val="hybridMultilevel"/>
    <w:tmpl w:val="7C40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85D90"/>
    <w:multiLevelType w:val="hybridMultilevel"/>
    <w:tmpl w:val="F6D885E4"/>
    <w:lvl w:ilvl="0" w:tplc="D22EC7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30AD46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FAA5B0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D82EDF"/>
    <w:multiLevelType w:val="hybridMultilevel"/>
    <w:tmpl w:val="924E2BB6"/>
    <w:lvl w:ilvl="0" w:tplc="650025B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1BA545F0"/>
    <w:multiLevelType w:val="hybridMultilevel"/>
    <w:tmpl w:val="6DF0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D34D1"/>
    <w:multiLevelType w:val="hybridMultilevel"/>
    <w:tmpl w:val="DEBC9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1133F"/>
    <w:multiLevelType w:val="hybridMultilevel"/>
    <w:tmpl w:val="0630C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212866"/>
    <w:multiLevelType w:val="hybridMultilevel"/>
    <w:tmpl w:val="91E81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96825"/>
    <w:multiLevelType w:val="hybridMultilevel"/>
    <w:tmpl w:val="9522DF9C"/>
    <w:lvl w:ilvl="0" w:tplc="8C1EC7F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3BEB6AB0"/>
    <w:multiLevelType w:val="hybridMultilevel"/>
    <w:tmpl w:val="5A92ECF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C631D"/>
    <w:multiLevelType w:val="hybridMultilevel"/>
    <w:tmpl w:val="2DA2F9D0"/>
    <w:lvl w:ilvl="0" w:tplc="8F82D7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237FFB"/>
    <w:multiLevelType w:val="hybridMultilevel"/>
    <w:tmpl w:val="104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4877C69"/>
    <w:multiLevelType w:val="hybridMultilevel"/>
    <w:tmpl w:val="5E44C4A6"/>
    <w:lvl w:ilvl="0" w:tplc="9904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DD4B60"/>
    <w:multiLevelType w:val="hybridMultilevel"/>
    <w:tmpl w:val="C0A28BE8"/>
    <w:lvl w:ilvl="0" w:tplc="4F667D20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59" w:hanging="360"/>
      </w:pPr>
    </w:lvl>
    <w:lvl w:ilvl="2" w:tplc="0415001B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20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50B67"/>
    <w:multiLevelType w:val="hybridMultilevel"/>
    <w:tmpl w:val="FE5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84B16"/>
    <w:multiLevelType w:val="hybridMultilevel"/>
    <w:tmpl w:val="9D4A9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14565"/>
    <w:multiLevelType w:val="hybridMultilevel"/>
    <w:tmpl w:val="A48C2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B0CD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3"/>
  </w:num>
  <w:num w:numId="5">
    <w:abstractNumId w:val="15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22"/>
  </w:num>
  <w:num w:numId="15">
    <w:abstractNumId w:val="4"/>
  </w:num>
  <w:num w:numId="16">
    <w:abstractNumId w:val="11"/>
  </w:num>
  <w:num w:numId="17">
    <w:abstractNumId w:val="19"/>
  </w:num>
  <w:num w:numId="18">
    <w:abstractNumId w:val="6"/>
  </w:num>
  <w:num w:numId="19">
    <w:abstractNumId w:val="12"/>
  </w:num>
  <w:num w:numId="20">
    <w:abstractNumId w:val="21"/>
  </w:num>
  <w:num w:numId="21">
    <w:abstractNumId w:val="17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1A5F00"/>
    <w:rsid w:val="0027025D"/>
    <w:rsid w:val="00334C8D"/>
    <w:rsid w:val="00373BE7"/>
    <w:rsid w:val="004D785D"/>
    <w:rsid w:val="006B69EA"/>
    <w:rsid w:val="006E57DA"/>
    <w:rsid w:val="00971982"/>
    <w:rsid w:val="0099488D"/>
    <w:rsid w:val="00A2536D"/>
    <w:rsid w:val="00A4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2014-04-25T12:44:00Z</dcterms:created>
  <dcterms:modified xsi:type="dcterms:W3CDTF">2014-04-25T12:44:00Z</dcterms:modified>
</cp:coreProperties>
</file>