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D1D" w:rsidRPr="00764C2F" w:rsidRDefault="00D766E9" w:rsidP="009E6D1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Resolution</w:t>
      </w:r>
      <w:r w:rsidR="00FA7A80" w:rsidRPr="00764C2F">
        <w:rPr>
          <w:b/>
          <w:bCs/>
          <w:lang w:val="en-GB"/>
        </w:rPr>
        <w:t xml:space="preserve"> No. </w:t>
      </w:r>
      <w:r w:rsidR="00EB63F4">
        <w:rPr>
          <w:b/>
          <w:bCs/>
          <w:i/>
          <w:lang w:val="en-GB"/>
        </w:rPr>
        <w:t>8</w:t>
      </w:r>
      <w:r w:rsidR="00FD0B3F">
        <w:rPr>
          <w:b/>
          <w:bCs/>
          <w:i/>
          <w:lang w:val="en-GB"/>
        </w:rPr>
        <w:t>8</w:t>
      </w:r>
      <w:r w:rsidR="009E6D1D" w:rsidRPr="00764C2F">
        <w:rPr>
          <w:b/>
          <w:bCs/>
          <w:lang w:val="en-GB"/>
        </w:rPr>
        <w:t>/2020</w:t>
      </w:r>
    </w:p>
    <w:p w:rsidR="009E6D1D" w:rsidRPr="00764C2F" w:rsidRDefault="009E6D1D" w:rsidP="009E6D1D">
      <w:pPr>
        <w:jc w:val="center"/>
        <w:rPr>
          <w:lang w:val="en-GB"/>
        </w:rPr>
      </w:pPr>
      <w:r w:rsidRPr="00764C2F">
        <w:rPr>
          <w:b/>
          <w:bCs/>
          <w:lang w:val="en-GB"/>
        </w:rPr>
        <w:t xml:space="preserve">  </w:t>
      </w:r>
      <w:r w:rsidR="00FA7A80" w:rsidRPr="00764C2F">
        <w:rPr>
          <w:b/>
          <w:bCs/>
          <w:lang w:val="en-GB"/>
        </w:rPr>
        <w:t>dated</w:t>
      </w:r>
      <w:r w:rsidRPr="00764C2F">
        <w:rPr>
          <w:b/>
          <w:bCs/>
          <w:lang w:val="en-GB"/>
        </w:rPr>
        <w:t xml:space="preserve"> </w:t>
      </w:r>
      <w:r w:rsidR="00EB63F4">
        <w:rPr>
          <w:b/>
          <w:bCs/>
          <w:i/>
          <w:lang w:val="en-GB"/>
        </w:rPr>
        <w:t>4</w:t>
      </w:r>
      <w:r w:rsidR="00343310" w:rsidRPr="00764C2F">
        <w:rPr>
          <w:b/>
          <w:bCs/>
          <w:i/>
          <w:lang w:val="en-GB"/>
        </w:rPr>
        <w:t>.0</w:t>
      </w:r>
      <w:r w:rsidR="00EB63F4">
        <w:rPr>
          <w:b/>
          <w:bCs/>
          <w:i/>
          <w:lang w:val="en-GB"/>
        </w:rPr>
        <w:t>6</w:t>
      </w:r>
      <w:r w:rsidR="00343310" w:rsidRPr="00764C2F">
        <w:rPr>
          <w:b/>
          <w:bCs/>
          <w:i/>
          <w:lang w:val="en-GB"/>
        </w:rPr>
        <w:t>.2020 r.</w:t>
      </w:r>
    </w:p>
    <w:p w:rsidR="00FA7A80" w:rsidRPr="00764C2F" w:rsidRDefault="00FA7A80" w:rsidP="00FA7A80">
      <w:pPr>
        <w:pStyle w:val="Nagwek1"/>
        <w:rPr>
          <w:lang w:val="en-GB"/>
        </w:rPr>
      </w:pPr>
      <w:r w:rsidRPr="00764C2F">
        <w:rPr>
          <w:lang w:val="en-GB"/>
        </w:rPr>
        <w:t xml:space="preserve">by the Rector </w:t>
      </w:r>
    </w:p>
    <w:p w:rsidR="00FA7A80" w:rsidRDefault="00FA7A80" w:rsidP="00FA7A80">
      <w:pPr>
        <w:pStyle w:val="Nagwek1"/>
        <w:rPr>
          <w:lang w:val="en-GB"/>
        </w:rPr>
      </w:pPr>
      <w:r w:rsidRPr="00764C2F">
        <w:rPr>
          <w:lang w:val="en-GB"/>
        </w:rPr>
        <w:t>of the Medical University of Silesia in Katowice</w:t>
      </w:r>
    </w:p>
    <w:p w:rsidR="00EB63F4" w:rsidRPr="00EB63F4" w:rsidRDefault="00EB63F4" w:rsidP="00EB63F4">
      <w:pPr>
        <w:jc w:val="center"/>
        <w:rPr>
          <w:lang w:val="en-GB"/>
        </w:rPr>
      </w:pPr>
      <w:r>
        <w:rPr>
          <w:lang w:val="en-GB"/>
        </w:rPr>
        <w:t>amending Rector’s Resolution No. 7</w:t>
      </w:r>
      <w:r w:rsidR="00FD0B3F">
        <w:rPr>
          <w:lang w:val="en-GB"/>
        </w:rPr>
        <w:t>2</w:t>
      </w:r>
      <w:r>
        <w:rPr>
          <w:lang w:val="en-GB"/>
        </w:rPr>
        <w:t xml:space="preserve">/2020 of </w:t>
      </w:r>
      <w:r w:rsidR="00FD0B3F">
        <w:rPr>
          <w:lang w:val="en-GB"/>
        </w:rPr>
        <w:t>7</w:t>
      </w:r>
      <w:r>
        <w:rPr>
          <w:lang w:val="en-GB"/>
        </w:rPr>
        <w:t>.05.2020</w:t>
      </w:r>
    </w:p>
    <w:p w:rsidR="009E6D1D" w:rsidRPr="00764C2F" w:rsidRDefault="009E6D1D" w:rsidP="009E6D1D">
      <w:pPr>
        <w:rPr>
          <w:lang w:val="en-GB"/>
        </w:rPr>
      </w:pPr>
    </w:p>
    <w:p w:rsidR="009E6D1D" w:rsidRPr="00764C2F" w:rsidRDefault="009E6D1D" w:rsidP="009E6D1D">
      <w:pPr>
        <w:rPr>
          <w:lang w:val="en-GB"/>
        </w:rPr>
      </w:pPr>
    </w:p>
    <w:p w:rsidR="00FA7A80" w:rsidRPr="00764C2F" w:rsidRDefault="00FA7A80" w:rsidP="00FA7A80">
      <w:pPr>
        <w:pStyle w:val="Tekstpodstawowy"/>
        <w:ind w:left="1134" w:hanging="1134"/>
        <w:rPr>
          <w:lang w:val="en-GB"/>
        </w:rPr>
      </w:pPr>
      <w:r w:rsidRPr="00764C2F">
        <w:rPr>
          <w:lang w:val="en-GB"/>
        </w:rPr>
        <w:t xml:space="preserve">on: </w:t>
      </w:r>
      <w:r w:rsidRPr="00764C2F">
        <w:rPr>
          <w:lang w:val="en-GB"/>
        </w:rPr>
        <w:tab/>
      </w:r>
      <w:r w:rsidR="00FD0B3F" w:rsidRPr="00F72638">
        <w:rPr>
          <w:lang w:val="en-US"/>
        </w:rPr>
        <w:t>implementation of the Rules for procedures of oral examinations/</w:t>
      </w:r>
      <w:r w:rsidR="00FD0B3F">
        <w:rPr>
          <w:lang w:val="en-US"/>
        </w:rPr>
        <w:t>credits with the use of distant learning methods at the Medical University of Silesia in Katowice as agreed by the Vice-Rector for Academic Affairs and Deans of Faculties of the Medical University of Silesia</w:t>
      </w:r>
    </w:p>
    <w:p w:rsidR="009E6D1D" w:rsidRPr="00764C2F" w:rsidRDefault="009E6D1D" w:rsidP="009E6D1D">
      <w:pPr>
        <w:pStyle w:val="Tekstpodstawowy"/>
        <w:ind w:left="1276" w:hanging="1276"/>
        <w:rPr>
          <w:lang w:val="en-GB"/>
        </w:rPr>
      </w:pPr>
    </w:p>
    <w:p w:rsidR="009E6D1D" w:rsidRPr="00764C2F" w:rsidRDefault="009E6D1D" w:rsidP="009E6D1D">
      <w:pPr>
        <w:jc w:val="both"/>
        <w:rPr>
          <w:lang w:val="en-GB"/>
        </w:rPr>
      </w:pPr>
      <w:bookmarkStart w:id="0" w:name="_GoBack"/>
      <w:bookmarkEnd w:id="0"/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lang w:val="en-GB"/>
        </w:rPr>
        <w:t xml:space="preserve">Acting on grounds of article 76a of the Higher Education and Science Act of 20 July, 2018    </w:t>
      </w:r>
    </w:p>
    <w:p w:rsidR="00FA7A80" w:rsidRPr="00764C2F" w:rsidRDefault="00FA7A80" w:rsidP="00FA7A80">
      <w:pPr>
        <w:jc w:val="both"/>
        <w:rPr>
          <w:lang w:val="en-GB"/>
        </w:rPr>
      </w:pPr>
      <w:r w:rsidRPr="00764C2F">
        <w:rPr>
          <w:i/>
          <w:lang w:val="en-GB"/>
        </w:rPr>
        <w:t xml:space="preserve">(Journal of Laws 2020, item 85 as amended) </w:t>
      </w:r>
      <w:r w:rsidRPr="00764C2F">
        <w:rPr>
          <w:lang w:val="en-GB"/>
        </w:rPr>
        <w:t xml:space="preserve"> and § 29 par. 3 of the Statute of the Medical University of Silesia (</w:t>
      </w:r>
      <w:r w:rsidRPr="00764C2F">
        <w:rPr>
          <w:i/>
          <w:lang w:val="en-GB"/>
        </w:rPr>
        <w:t>i.e.</w:t>
      </w:r>
      <w:r w:rsidRPr="00764C2F">
        <w:rPr>
          <w:lang w:val="en-GB"/>
        </w:rPr>
        <w:t xml:space="preserve"> </w:t>
      </w:r>
      <w:r w:rsidRPr="00764C2F">
        <w:rPr>
          <w:i/>
          <w:lang w:val="en-GB"/>
        </w:rPr>
        <w:t>Resolution N. 31/2019 of the Senate of the Medical University of Silesia of 29.05.2019</w:t>
      </w:r>
      <w:r w:rsidRPr="00764C2F">
        <w:rPr>
          <w:lang w:val="en-GB"/>
        </w:rPr>
        <w:t>) I order as follows:</w:t>
      </w:r>
    </w:p>
    <w:p w:rsidR="009E6D1D" w:rsidRPr="00764C2F" w:rsidRDefault="009E6D1D" w:rsidP="009E6D1D">
      <w:pPr>
        <w:jc w:val="both"/>
        <w:rPr>
          <w:lang w:val="en-GB"/>
        </w:rPr>
      </w:pPr>
    </w:p>
    <w:p w:rsidR="009E6D1D" w:rsidRPr="00764C2F" w:rsidRDefault="009E6D1D" w:rsidP="009E6D1D">
      <w:pPr>
        <w:spacing w:line="276" w:lineRule="auto"/>
        <w:jc w:val="center"/>
        <w:rPr>
          <w:b/>
          <w:lang w:val="en-GB"/>
        </w:rPr>
      </w:pPr>
      <w:r w:rsidRPr="00764C2F">
        <w:rPr>
          <w:b/>
          <w:lang w:val="en-GB"/>
        </w:rPr>
        <w:t>§ 1</w:t>
      </w:r>
    </w:p>
    <w:p w:rsidR="00524FDF" w:rsidRPr="00C87012" w:rsidRDefault="00524FDF" w:rsidP="00FA7A8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In Resolution No 7</w:t>
      </w:r>
      <w:r w:rsidR="00FD0B3F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C87012">
        <w:rPr>
          <w:rFonts w:ascii="Times New Roman" w:hAnsi="Times New Roman" w:cs="Times New Roman"/>
          <w:sz w:val="24"/>
          <w:szCs w:val="24"/>
          <w:lang w:val="en-GB"/>
        </w:rPr>
        <w:t xml:space="preserve">/2020 of </w:t>
      </w:r>
      <w:r w:rsidR="00FD0B3F">
        <w:rPr>
          <w:rFonts w:ascii="Times New Roman" w:hAnsi="Times New Roman" w:cs="Times New Roman"/>
          <w:sz w:val="24"/>
          <w:szCs w:val="24"/>
          <w:lang w:val="en-GB"/>
        </w:rPr>
        <w:t>7</w:t>
      </w:r>
      <w:r w:rsidRPr="00C87012">
        <w:rPr>
          <w:rFonts w:ascii="Times New Roman" w:hAnsi="Times New Roman" w:cs="Times New Roman"/>
          <w:sz w:val="24"/>
          <w:szCs w:val="24"/>
          <w:lang w:val="en-GB"/>
        </w:rPr>
        <w:t>.05.2020 is amended as follows: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1) in section I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a) point 2 is replaced:</w:t>
      </w:r>
    </w:p>
    <w:p w:rsidR="00FD0B3F" w:rsidRPr="00FD0B3F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FD0B3F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  <w:r w:rsidR="00FD0B3F" w:rsidRPr="00FD0B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2. </w:t>
      </w:r>
      <w:r w:rsidR="00FD0B3F" w:rsidRPr="00FD0B3F">
        <w:rPr>
          <w:rFonts w:ascii="Times New Roman" w:hAnsi="Times New Roman"/>
          <w:i/>
          <w:sz w:val="24"/>
          <w:szCs w:val="24"/>
          <w:lang w:val="en-GB"/>
        </w:rPr>
        <w:t>The examination/credit procedures are accomplished in the form of a videoconference in real time through the e-learning platform</w:t>
      </w:r>
      <w:r w:rsidR="00FD0B3F" w:rsidRPr="00FD0B3F">
        <w:rPr>
          <w:rFonts w:ascii="Times New Roman" w:hAnsi="Times New Roman"/>
          <w:i/>
          <w:sz w:val="24"/>
          <w:szCs w:val="24"/>
          <w:lang w:val="en-GB"/>
        </w:rPr>
        <w:t>s</w:t>
      </w:r>
      <w:r w:rsidR="00FD0B3F" w:rsidRPr="00FD0B3F">
        <w:rPr>
          <w:rFonts w:ascii="Times New Roman" w:hAnsi="Times New Roman"/>
          <w:i/>
          <w:sz w:val="24"/>
          <w:szCs w:val="24"/>
          <w:lang w:val="en-GB"/>
        </w:rPr>
        <w:t xml:space="preserve"> (</w:t>
      </w:r>
      <w:hyperlink r:id="rId5" w:history="1">
        <w:r w:rsidR="00FD0B3F" w:rsidRPr="00FD0B3F">
          <w:rPr>
            <w:rStyle w:val="Hipercze"/>
            <w:i/>
            <w:lang w:val="en-GB"/>
          </w:rPr>
          <w:t>https://elearning.sum.edu.pl</w:t>
        </w:r>
      </w:hyperlink>
      <w:r w:rsidR="00FD0B3F" w:rsidRPr="00FD0B3F">
        <w:rPr>
          <w:i/>
        </w:rPr>
        <w:t xml:space="preserve"> </w:t>
      </w:r>
      <w:proofErr w:type="spellStart"/>
      <w:r w:rsidR="00FD0B3F" w:rsidRPr="00FD0B3F">
        <w:rPr>
          <w:i/>
        </w:rPr>
        <w:t>or</w:t>
      </w:r>
      <w:proofErr w:type="spellEnd"/>
      <w:r w:rsidR="00FD0B3F" w:rsidRPr="00FD0B3F">
        <w:rPr>
          <w:i/>
        </w:rPr>
        <w:t xml:space="preserve"> http://elearning-stream.sum.edu.pl</w:t>
      </w:r>
      <w:r w:rsidR="00FD0B3F" w:rsidRPr="00FD0B3F">
        <w:rPr>
          <w:rFonts w:ascii="Times New Roman" w:hAnsi="Times New Roman"/>
          <w:i/>
          <w:sz w:val="24"/>
          <w:szCs w:val="24"/>
          <w:lang w:val="en-GB"/>
        </w:rPr>
        <w:t>) or application Microsoft Teams available from Microsoft Office 365</w:t>
      </w:r>
      <w:r w:rsidR="00FD0B3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D0B3F" w:rsidRPr="00FD0B3F">
        <w:rPr>
          <w:rFonts w:ascii="Times New Roman" w:hAnsi="Times New Roman"/>
          <w:i/>
          <w:sz w:val="24"/>
          <w:szCs w:val="24"/>
          <w:lang w:val="en-GB"/>
        </w:rPr>
        <w:t>(https://office.com).</w:t>
      </w:r>
      <w:r w:rsidR="00FD0B3F" w:rsidRPr="00FD0B3F">
        <w:rPr>
          <w:rFonts w:ascii="Times New Roman" w:hAnsi="Times New Roman"/>
          <w:i/>
          <w:sz w:val="24"/>
          <w:szCs w:val="24"/>
          <w:lang w:val="en-GB"/>
        </w:rPr>
        <w:t>”</w:t>
      </w:r>
    </w:p>
    <w:p w:rsidR="00FD0B3F" w:rsidRDefault="00FD0B3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87012">
        <w:rPr>
          <w:rFonts w:ascii="Times New Roman" w:hAnsi="Times New Roman" w:cs="Times New Roman"/>
          <w:sz w:val="24"/>
          <w:szCs w:val="24"/>
          <w:lang w:val="en-GB"/>
        </w:rPr>
        <w:t>b) point 4 is replaced:</w:t>
      </w:r>
    </w:p>
    <w:p w:rsidR="00B21941" w:rsidRPr="00C87012" w:rsidRDefault="00524FDF" w:rsidP="00FD0B3F">
      <w:pPr>
        <w:pStyle w:val="ListParagraph"/>
        <w:tabs>
          <w:tab w:val="num" w:pos="426"/>
        </w:tabs>
        <w:spacing w:after="0" w:line="240" w:lineRule="auto"/>
        <w:ind w:left="425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87012">
        <w:rPr>
          <w:rFonts w:ascii="Times New Roman" w:hAnsi="Times New Roman"/>
          <w:i/>
          <w:sz w:val="24"/>
          <w:szCs w:val="24"/>
          <w:lang w:val="en-GB"/>
        </w:rPr>
        <w:t xml:space="preserve">“4. </w:t>
      </w:r>
      <w:r w:rsidRPr="00C87012">
        <w:rPr>
          <w:rFonts w:ascii="Times New Roman" w:hAnsi="Times New Roman"/>
          <w:i/>
          <w:sz w:val="24"/>
          <w:szCs w:val="24"/>
          <w:lang w:val="en-GB"/>
        </w:rPr>
        <w:t xml:space="preserve">Information about the scheduled date time and platform on which the written examination/credit procedures will be carried out </w:t>
      </w:r>
      <w:r w:rsidR="00B21941" w:rsidRPr="00C87012">
        <w:rPr>
          <w:rFonts w:ascii="Times New Roman" w:hAnsi="Times New Roman"/>
          <w:i/>
          <w:sz w:val="24"/>
          <w:szCs w:val="24"/>
          <w:lang w:val="en-GB"/>
        </w:rPr>
        <w:t xml:space="preserve">will be posted by IT Department </w:t>
      </w:r>
      <w:r w:rsidR="00B21941" w:rsidRPr="00C87012">
        <w:rPr>
          <w:rFonts w:ascii="Times New Roman" w:hAnsi="Times New Roman"/>
          <w:i/>
          <w:sz w:val="24"/>
          <w:szCs w:val="24"/>
          <w:lang w:val="en-GB"/>
        </w:rPr>
        <w:t xml:space="preserve">on the student service </w:t>
      </w:r>
      <w:hyperlink r:id="rId6" w:history="1">
        <w:r w:rsidR="00B21941" w:rsidRPr="00C87012">
          <w:rPr>
            <w:rStyle w:val="Hipercze"/>
            <w:rFonts w:ascii="Times New Roman" w:hAnsi="Times New Roman"/>
            <w:i/>
            <w:sz w:val="24"/>
            <w:szCs w:val="24"/>
            <w:lang w:val="en-GB"/>
          </w:rPr>
          <w:t>https://student.sum.edu.pl</w:t>
        </w:r>
      </w:hyperlink>
      <w:r w:rsidR="00B21941" w:rsidRPr="00C87012">
        <w:rPr>
          <w:rFonts w:ascii="Times New Roman" w:hAnsi="Times New Roman"/>
          <w:i/>
          <w:sz w:val="24"/>
          <w:szCs w:val="24"/>
          <w:lang w:val="en-GB"/>
        </w:rPr>
        <w:t xml:space="preserve"> (exams calendar).”</w:t>
      </w:r>
    </w:p>
    <w:p w:rsidR="00FD0B3F" w:rsidRDefault="00FD0B3F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B21941" w:rsidRPr="00C87012" w:rsidRDefault="00B21941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GB"/>
        </w:rPr>
      </w:pPr>
      <w:r w:rsidRPr="00C87012">
        <w:rPr>
          <w:rFonts w:ascii="Times New Roman" w:hAnsi="Times New Roman"/>
          <w:sz w:val="24"/>
          <w:szCs w:val="24"/>
          <w:lang w:val="en-GB"/>
        </w:rPr>
        <w:t>2) in section II the following point 1a is added:</w:t>
      </w:r>
    </w:p>
    <w:p w:rsidR="00B21941" w:rsidRPr="00C87012" w:rsidRDefault="00B21941" w:rsidP="00524FDF">
      <w:pPr>
        <w:pStyle w:val="ListParagraph"/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87012">
        <w:rPr>
          <w:rFonts w:ascii="Times New Roman" w:hAnsi="Times New Roman"/>
          <w:i/>
          <w:sz w:val="24"/>
          <w:szCs w:val="24"/>
          <w:lang w:val="en-GB"/>
        </w:rPr>
        <w:t xml:space="preserve">“1a) be up to date with information posted at </w:t>
      </w:r>
      <w:hyperlink r:id="rId7" w:history="1">
        <w:r w:rsidRPr="00C87012">
          <w:rPr>
            <w:rStyle w:val="Hipercze"/>
            <w:rFonts w:ascii="Times New Roman" w:hAnsi="Times New Roman"/>
            <w:i/>
            <w:sz w:val="24"/>
            <w:szCs w:val="24"/>
            <w:lang w:val="en-GB"/>
          </w:rPr>
          <w:t>http://student.sum.edu.pl</w:t>
        </w:r>
      </w:hyperlink>
      <w:r w:rsidRPr="00C87012">
        <w:rPr>
          <w:rFonts w:ascii="Times New Roman" w:hAnsi="Times New Roman"/>
          <w:i/>
          <w:sz w:val="24"/>
          <w:szCs w:val="24"/>
          <w:lang w:val="en-GB"/>
        </w:rPr>
        <w:t>, including exams calendar”</w:t>
      </w:r>
    </w:p>
    <w:p w:rsidR="00524FDF" w:rsidRPr="00C87012" w:rsidRDefault="00460F6A" w:rsidP="00460F6A">
      <w:pPr>
        <w:pStyle w:val="Akapitzlist"/>
        <w:spacing w:after="0" w:line="240" w:lineRule="auto"/>
        <w:ind w:left="284" w:hanging="284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</w:pPr>
      <w:r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2. 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Other 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records </w:t>
      </w:r>
      <w:r w:rsid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of 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Resolution No. 7</w:t>
      </w:r>
      <w:r w:rsidR="00FD0B3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2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/2020 of </w:t>
      </w:r>
      <w:r w:rsidR="00FD0B3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7</w:t>
      </w:r>
      <w:r w:rsidR="00C87012" w:rsidRPr="00C8701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.05.2020 remain unchanged.</w:t>
      </w:r>
    </w:p>
    <w:p w:rsidR="00524FDF" w:rsidRPr="00C87012" w:rsidRDefault="00524FDF" w:rsidP="00524FD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E6D1D" w:rsidRPr="00C87012" w:rsidRDefault="009E6D1D" w:rsidP="009E6D1D">
      <w:pPr>
        <w:jc w:val="center"/>
        <w:rPr>
          <w:b/>
          <w:bCs/>
          <w:lang w:val="en-GB"/>
        </w:rPr>
      </w:pPr>
      <w:r w:rsidRPr="00C87012">
        <w:rPr>
          <w:b/>
          <w:bCs/>
          <w:lang w:val="en-GB"/>
        </w:rPr>
        <w:t xml:space="preserve">§ </w:t>
      </w:r>
      <w:r w:rsidR="00460F6A" w:rsidRPr="00C87012">
        <w:rPr>
          <w:b/>
          <w:bCs/>
          <w:lang w:val="en-GB"/>
        </w:rPr>
        <w:t>2</w:t>
      </w:r>
    </w:p>
    <w:p w:rsidR="00FA7A80" w:rsidRPr="00C87012" w:rsidRDefault="00FA7A80" w:rsidP="00FA7A80">
      <w:pPr>
        <w:pStyle w:val="Tekstpodstawowy"/>
        <w:rPr>
          <w:lang w:val="en-GB"/>
        </w:rPr>
      </w:pPr>
      <w:r w:rsidRPr="00C87012">
        <w:rPr>
          <w:lang w:val="en-GB"/>
        </w:rPr>
        <w:t xml:space="preserve">This </w:t>
      </w:r>
      <w:r w:rsidR="00D766E9" w:rsidRPr="00C87012">
        <w:rPr>
          <w:lang w:val="en-GB"/>
        </w:rPr>
        <w:t>Resolution</w:t>
      </w:r>
      <w:r w:rsidRPr="00C87012">
        <w:rPr>
          <w:lang w:val="en-GB"/>
        </w:rPr>
        <w:t xml:space="preserve"> shall be published on the University website.</w:t>
      </w:r>
    </w:p>
    <w:p w:rsidR="00FA7A80" w:rsidRPr="00C87012" w:rsidRDefault="00FA7A80" w:rsidP="00FA7A80">
      <w:pPr>
        <w:pStyle w:val="Tekstpodstawowy"/>
        <w:rPr>
          <w:lang w:val="en-GB"/>
        </w:rPr>
      </w:pPr>
    </w:p>
    <w:p w:rsidR="009E6D1D" w:rsidRPr="00C87012" w:rsidRDefault="009E6D1D" w:rsidP="009E6D1D">
      <w:pPr>
        <w:pStyle w:val="Tekstpodstawowy"/>
        <w:rPr>
          <w:lang w:val="en-GB"/>
        </w:rPr>
      </w:pPr>
    </w:p>
    <w:p w:rsidR="009E6D1D" w:rsidRPr="00C87012" w:rsidRDefault="009E6D1D" w:rsidP="009E6D1D">
      <w:pPr>
        <w:jc w:val="center"/>
        <w:rPr>
          <w:b/>
          <w:lang w:val="en-GB"/>
        </w:rPr>
      </w:pPr>
      <w:r w:rsidRPr="00C87012">
        <w:rPr>
          <w:b/>
          <w:lang w:val="en-GB"/>
        </w:rPr>
        <w:t xml:space="preserve">§ </w:t>
      </w:r>
      <w:r w:rsidR="00460F6A" w:rsidRPr="00C87012">
        <w:rPr>
          <w:b/>
          <w:lang w:val="en-GB"/>
        </w:rPr>
        <w:t>3</w:t>
      </w:r>
    </w:p>
    <w:p w:rsidR="00460F6A" w:rsidRPr="00C87012" w:rsidRDefault="00FA7A80" w:rsidP="00FA7A80">
      <w:pPr>
        <w:rPr>
          <w:lang w:val="en-GB"/>
        </w:rPr>
      </w:pPr>
      <w:r w:rsidRPr="00C87012">
        <w:rPr>
          <w:lang w:val="en-GB"/>
        </w:rPr>
        <w:t xml:space="preserve">The </w:t>
      </w:r>
      <w:r w:rsidR="00D766E9" w:rsidRPr="00C87012">
        <w:rPr>
          <w:lang w:val="en-GB"/>
        </w:rPr>
        <w:t>Resolution</w:t>
      </w:r>
      <w:r w:rsidRPr="00C87012">
        <w:rPr>
          <w:lang w:val="en-GB"/>
        </w:rPr>
        <w:t xml:space="preserve"> </w:t>
      </w:r>
      <w:r w:rsidR="00460F6A" w:rsidRPr="00C87012">
        <w:rPr>
          <w:lang w:val="en-GB"/>
        </w:rPr>
        <w:t>shall enter into force on</w:t>
      </w:r>
      <w:r w:rsidR="00C87012" w:rsidRPr="00C87012">
        <w:rPr>
          <w:lang w:val="en-GB"/>
        </w:rPr>
        <w:t xml:space="preserve"> the day of its adoption </w:t>
      </w:r>
      <w:r w:rsidR="00460F6A" w:rsidRPr="00C87012">
        <w:rPr>
          <w:lang w:val="en-GB"/>
        </w:rPr>
        <w:t>with effect from</w:t>
      </w:r>
      <w:r w:rsidR="00C87012" w:rsidRPr="00C87012">
        <w:rPr>
          <w:lang w:val="en-GB"/>
        </w:rPr>
        <w:t xml:space="preserve"> 8.06.2020.</w:t>
      </w:r>
    </w:p>
    <w:p w:rsidR="009E6D1D" w:rsidRPr="00764C2F" w:rsidRDefault="009E6D1D" w:rsidP="009E6D1D">
      <w:pPr>
        <w:pStyle w:val="Bezodstpw"/>
        <w:rPr>
          <w:rFonts w:ascii="Times New Roman" w:hAnsi="Times New Roman"/>
          <w:b/>
          <w:sz w:val="18"/>
          <w:szCs w:val="18"/>
          <w:u w:val="single"/>
          <w:lang w:val="en-GB"/>
        </w:rPr>
      </w:pPr>
    </w:p>
    <w:p w:rsidR="009E6D1D" w:rsidRPr="00764C2F" w:rsidRDefault="009E6D1D" w:rsidP="009E6D1D">
      <w:pPr>
        <w:pStyle w:val="Bezodstpw"/>
        <w:rPr>
          <w:rFonts w:ascii="Times New Roman" w:hAnsi="Times New Roman"/>
          <w:b/>
          <w:sz w:val="18"/>
          <w:szCs w:val="18"/>
          <w:u w:val="single"/>
          <w:lang w:val="en-GB"/>
        </w:rPr>
      </w:pPr>
    </w:p>
    <w:p w:rsidR="009E6D1D" w:rsidRPr="00764C2F" w:rsidRDefault="009E6D1D" w:rsidP="009E6D1D">
      <w:pPr>
        <w:rPr>
          <w:lang w:val="en-GB"/>
        </w:rPr>
        <w:sectPr w:rsidR="009E6D1D" w:rsidRPr="00764C2F" w:rsidSect="00BC7426">
          <w:pgSz w:w="11906" w:h="16838"/>
          <w:pgMar w:top="1135" w:right="1417" w:bottom="142" w:left="1417" w:header="708" w:footer="708" w:gutter="0"/>
          <w:cols w:space="708"/>
          <w:docGrid w:linePitch="600" w:charSpace="32768"/>
        </w:sectPr>
      </w:pPr>
    </w:p>
    <w:p w:rsidR="00FA7A80" w:rsidRPr="00764C2F" w:rsidRDefault="00FA7A80" w:rsidP="00FA7A80">
      <w:pPr>
        <w:pStyle w:val="Bezodstpw"/>
        <w:rPr>
          <w:rFonts w:ascii="Times New Roman" w:hAnsi="Times New Roman"/>
          <w:sz w:val="18"/>
          <w:szCs w:val="18"/>
          <w:lang w:val="en-GB"/>
        </w:rPr>
      </w:pPr>
      <w:r w:rsidRPr="00764C2F">
        <w:rPr>
          <w:rFonts w:ascii="Times New Roman" w:hAnsi="Times New Roman"/>
          <w:b/>
          <w:sz w:val="18"/>
          <w:szCs w:val="18"/>
          <w:u w:val="single"/>
          <w:lang w:val="en-GB"/>
        </w:rPr>
        <w:t>Copies to: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Vice-Rectors</w:t>
      </w:r>
    </w:p>
    <w:p w:rsidR="00FA7A80" w:rsidRPr="00D766E9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Deans of </w:t>
      </w:r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>Faculties</w:t>
      </w:r>
      <w:r w:rsidRPr="00D766E9">
        <w:rPr>
          <w:rFonts w:ascii="Times New Roman" w:hAnsi="Times New Roman" w:cs="Times New Roman"/>
          <w:sz w:val="18"/>
          <w:szCs w:val="18"/>
          <w:lang w:val="en-GB"/>
        </w:rPr>
        <w:t>,</w:t>
      </w:r>
    </w:p>
    <w:p w:rsidR="00FA7A80" w:rsidRPr="00D766E9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Bursar,</w:t>
      </w:r>
    </w:p>
    <w:p w:rsidR="00D766E9" w:rsidRPr="00D766E9" w:rsidRDefault="00FA7A80" w:rsidP="00D766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Vice-Chancellor,</w:t>
      </w:r>
    </w:p>
    <w:p w:rsidR="00FA7A80" w:rsidRPr="00D766E9" w:rsidRDefault="00764C2F" w:rsidP="00D766E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Didactics</w:t>
      </w:r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="00D766E9" w:rsidRPr="00D766E9">
        <w:rPr>
          <w:rFonts w:ascii="Times New Roman" w:hAnsi="Times New Roman" w:cs="Times New Roman"/>
          <w:sz w:val="18"/>
          <w:szCs w:val="18"/>
          <w:lang w:val="en-GB"/>
        </w:rPr>
        <w:t>Center</w:t>
      </w:r>
      <w:proofErr w:type="spellEnd"/>
      <w:r w:rsidR="00FA7A80" w:rsidRPr="00D766E9">
        <w:rPr>
          <w:rFonts w:ascii="Times New Roman" w:hAnsi="Times New Roman" w:cs="Times New Roman"/>
          <w:sz w:val="18"/>
          <w:szCs w:val="18"/>
          <w:lang w:val="en-GB"/>
        </w:rPr>
        <w:t>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D766E9">
        <w:rPr>
          <w:rFonts w:ascii="Times New Roman" w:hAnsi="Times New Roman" w:cs="Times New Roman"/>
          <w:sz w:val="18"/>
          <w:szCs w:val="18"/>
          <w:lang w:val="en-GB"/>
        </w:rPr>
        <w:t>IT and Computerization</w:t>
      </w: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 Centre,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HR and Social Affairs Department,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>Supervision and Audit Department,</w:t>
      </w:r>
    </w:p>
    <w:p w:rsidR="00FA7A80" w:rsidRPr="00764C2F" w:rsidRDefault="00FA7A80" w:rsidP="00FA7A8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lang w:val="en-GB"/>
        </w:rPr>
      </w:pPr>
      <w:r w:rsidRPr="00764C2F">
        <w:rPr>
          <w:rFonts w:ascii="Times New Roman" w:hAnsi="Times New Roman" w:cs="Times New Roman"/>
          <w:sz w:val="18"/>
          <w:szCs w:val="18"/>
          <w:lang w:val="en-GB"/>
        </w:rPr>
        <w:t xml:space="preserve">a/a. </w:t>
      </w:r>
    </w:p>
    <w:p w:rsidR="003B3C41" w:rsidRPr="00764C2F" w:rsidRDefault="00FD0B3F" w:rsidP="00FA7A80">
      <w:pPr>
        <w:pStyle w:val="Bezodstpw"/>
        <w:rPr>
          <w:lang w:val="en-GB"/>
        </w:rPr>
      </w:pPr>
    </w:p>
    <w:sectPr w:rsidR="003B3C41" w:rsidRPr="00764C2F">
      <w:type w:val="continuous"/>
      <w:pgSz w:w="11906" w:h="16838"/>
      <w:pgMar w:top="1135" w:right="1417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31CA6288"/>
    <w:multiLevelType w:val="hybridMultilevel"/>
    <w:tmpl w:val="7C4025FA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2E9C"/>
    <w:multiLevelType w:val="hybridMultilevel"/>
    <w:tmpl w:val="DC0091AC"/>
    <w:lvl w:ilvl="0" w:tplc="A828A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6101624">
      <w:start w:val="1"/>
      <w:numFmt w:val="lowerLetter"/>
      <w:lvlText w:val="%3)"/>
      <w:lvlJc w:val="right"/>
      <w:pPr>
        <w:tabs>
          <w:tab w:val="num" w:pos="2508"/>
        </w:tabs>
        <w:ind w:left="250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5BF1D9A"/>
    <w:multiLevelType w:val="hybridMultilevel"/>
    <w:tmpl w:val="6C88F61A"/>
    <w:lvl w:ilvl="0" w:tplc="256E5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1D"/>
    <w:rsid w:val="00070281"/>
    <w:rsid w:val="00322C08"/>
    <w:rsid w:val="00343310"/>
    <w:rsid w:val="00460F6A"/>
    <w:rsid w:val="004938C0"/>
    <w:rsid w:val="004F4200"/>
    <w:rsid w:val="00524FDF"/>
    <w:rsid w:val="00764C2F"/>
    <w:rsid w:val="008678AA"/>
    <w:rsid w:val="009E6D1D"/>
    <w:rsid w:val="00B21941"/>
    <w:rsid w:val="00C87012"/>
    <w:rsid w:val="00D62C4F"/>
    <w:rsid w:val="00D766E9"/>
    <w:rsid w:val="00EB63F4"/>
    <w:rsid w:val="00F4449B"/>
    <w:rsid w:val="00FA7A80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7089"/>
  <w15:docId w15:val="{B27BA8B8-C889-4E57-B4AD-864E4A6E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6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6D1D"/>
    <w:pPr>
      <w:keepNext/>
      <w:numPr>
        <w:numId w:val="1"/>
      </w:numPr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6D1D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rsid w:val="009E6D1D"/>
    <w:pPr>
      <w:jc w:val="both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E6D1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99"/>
    <w:qFormat/>
    <w:rsid w:val="009E6D1D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zodstpw">
    <w:name w:val="No Spacing"/>
    <w:qFormat/>
    <w:rsid w:val="009E6D1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C08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524FDF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FDF"/>
    <w:rPr>
      <w:color w:val="605E5C"/>
      <w:shd w:val="clear" w:color="auto" w:fill="E1DFDD"/>
    </w:rPr>
  </w:style>
  <w:style w:type="paragraph" w:customStyle="1" w:styleId="ListParagraph">
    <w:name w:val="List Paragraph"/>
    <w:basedOn w:val="Normalny"/>
    <w:rsid w:val="00524FD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.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.sum.edu.pl" TargetMode="External"/><Relationship Id="rId5" Type="http://schemas.openxmlformats.org/officeDocument/2006/relationships/hyperlink" Target="https://elearning.sum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Zwolańska</dc:creator>
  <cp:lastModifiedBy>Elżbieta Soczewica</cp:lastModifiedBy>
  <cp:revision>3</cp:revision>
  <cp:lastPrinted>2020-05-15T11:04:00Z</cp:lastPrinted>
  <dcterms:created xsi:type="dcterms:W3CDTF">2020-06-08T06:21:00Z</dcterms:created>
  <dcterms:modified xsi:type="dcterms:W3CDTF">2020-06-08T06:26:00Z</dcterms:modified>
</cp:coreProperties>
</file>