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31" w:rsidRPr="00FF785A" w:rsidRDefault="00633318" w:rsidP="001244B9">
      <w:pPr>
        <w:pStyle w:val="Standard"/>
        <w:jc w:val="center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b/>
          <w:color w:val="auto"/>
          <w:lang w:val="pl-PL"/>
        </w:rPr>
        <w:t xml:space="preserve">Zarządzenie Nr </w:t>
      </w:r>
      <w:r w:rsidR="00E1651C">
        <w:rPr>
          <w:rFonts w:ascii="Times New Roman" w:hAnsi="Times New Roman" w:cs="Times New Roman"/>
          <w:b/>
          <w:i/>
          <w:color w:val="auto"/>
          <w:lang w:val="pl-PL"/>
        </w:rPr>
        <w:t>23/</w:t>
      </w:r>
      <w:r w:rsidR="00387108" w:rsidRPr="00FF785A">
        <w:rPr>
          <w:rFonts w:ascii="Times New Roman" w:hAnsi="Times New Roman" w:cs="Times New Roman"/>
          <w:b/>
          <w:color w:val="auto"/>
          <w:lang w:val="pl-PL"/>
        </w:rPr>
        <w:t>2015</w:t>
      </w:r>
    </w:p>
    <w:p w:rsidR="00FA2331" w:rsidRPr="00E1651C" w:rsidRDefault="00FA2331" w:rsidP="001244B9">
      <w:pPr>
        <w:pStyle w:val="Standard"/>
        <w:jc w:val="center"/>
        <w:rPr>
          <w:rFonts w:ascii="Times New Roman" w:hAnsi="Times New Roman" w:cs="Times New Roman"/>
          <w:b/>
          <w:i/>
          <w:color w:val="auto"/>
          <w:lang w:val="pl-PL"/>
        </w:rPr>
      </w:pPr>
      <w:r w:rsidRPr="00FF785A">
        <w:rPr>
          <w:rFonts w:ascii="Times New Roman" w:hAnsi="Times New Roman" w:cs="Times New Roman"/>
          <w:b/>
          <w:color w:val="auto"/>
          <w:lang w:val="pl-PL"/>
        </w:rPr>
        <w:t xml:space="preserve">z dnia </w:t>
      </w:r>
      <w:r w:rsidR="00E1651C" w:rsidRPr="00E1651C">
        <w:rPr>
          <w:rFonts w:ascii="Times New Roman" w:hAnsi="Times New Roman" w:cs="Times New Roman"/>
          <w:b/>
          <w:i/>
          <w:color w:val="auto"/>
          <w:lang w:val="pl-PL"/>
        </w:rPr>
        <w:t>13.02.2015 r.</w:t>
      </w:r>
    </w:p>
    <w:p w:rsidR="00FA2331" w:rsidRPr="00FF785A" w:rsidRDefault="00FA2331" w:rsidP="001244B9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FF785A">
        <w:rPr>
          <w:rFonts w:ascii="Times New Roman" w:hAnsi="Times New Roman" w:cs="Times New Roman"/>
          <w:b/>
          <w:color w:val="auto"/>
          <w:lang w:val="pl-PL"/>
        </w:rPr>
        <w:t>Rektora</w:t>
      </w:r>
    </w:p>
    <w:p w:rsidR="00FA2331" w:rsidRPr="00FF785A" w:rsidRDefault="00FA2331" w:rsidP="001244B9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FF785A">
        <w:rPr>
          <w:rFonts w:ascii="Times New Roman" w:hAnsi="Times New Roman" w:cs="Times New Roman"/>
          <w:b/>
          <w:color w:val="auto"/>
          <w:lang w:val="pl-PL"/>
        </w:rPr>
        <w:t>Śląskiego Uniwersytetu Medycznego w Katowicach</w:t>
      </w:r>
    </w:p>
    <w:p w:rsidR="00FA2331" w:rsidRPr="00FF785A" w:rsidRDefault="00FA2331" w:rsidP="001F6CA7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B415C2" w:rsidRPr="00FF785A" w:rsidRDefault="00B415C2" w:rsidP="00347D04">
      <w:pPr>
        <w:pStyle w:val="Standard"/>
        <w:spacing w:line="360" w:lineRule="auto"/>
        <w:ind w:left="993" w:hanging="993"/>
        <w:jc w:val="both"/>
        <w:rPr>
          <w:rFonts w:ascii="Times New Roman" w:hAnsi="Times New Roman" w:cs="Times New Roman"/>
          <w:color w:val="auto"/>
          <w:lang w:val="pl-PL"/>
        </w:rPr>
      </w:pPr>
    </w:p>
    <w:p w:rsidR="00FA2331" w:rsidRPr="00FF785A" w:rsidRDefault="00FA2331" w:rsidP="00347D04">
      <w:pPr>
        <w:pStyle w:val="Standard"/>
        <w:spacing w:line="360" w:lineRule="auto"/>
        <w:ind w:left="993" w:hanging="993"/>
        <w:jc w:val="both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 xml:space="preserve">w sprawie: powołania </w:t>
      </w:r>
      <w:r w:rsidR="00305E0A" w:rsidRPr="00FF785A">
        <w:rPr>
          <w:rFonts w:ascii="Times New Roman" w:hAnsi="Times New Roman" w:cs="Times New Roman"/>
          <w:color w:val="auto"/>
          <w:lang w:val="pl-PL"/>
        </w:rPr>
        <w:t>Komisji Rekrutacyjnej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 do </w:t>
      </w:r>
      <w:r w:rsidR="000F543E" w:rsidRPr="00FF785A">
        <w:rPr>
          <w:rFonts w:ascii="Times New Roman" w:hAnsi="Times New Roman" w:cs="Times New Roman"/>
          <w:color w:val="auto"/>
          <w:lang w:val="pl-PL"/>
        </w:rPr>
        <w:t xml:space="preserve">realizacji 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zadań związanych </w:t>
      </w:r>
      <w:r w:rsidR="00305E0A" w:rsidRPr="00FF785A">
        <w:rPr>
          <w:rFonts w:ascii="Times New Roman" w:hAnsi="Times New Roman" w:cs="Times New Roman"/>
          <w:color w:val="auto"/>
          <w:lang w:val="pl-PL"/>
        </w:rPr>
        <w:t>z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 </w:t>
      </w:r>
      <w:r w:rsidR="00656BD6" w:rsidRPr="00FF785A">
        <w:rPr>
          <w:rFonts w:ascii="Times New Roman" w:hAnsi="Times New Roman" w:cs="Times New Roman"/>
          <w:color w:val="auto"/>
          <w:lang w:val="pl-PL"/>
        </w:rPr>
        <w:t>projektem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 </w:t>
      </w:r>
      <w:r w:rsidRPr="00FF785A">
        <w:rPr>
          <w:rFonts w:ascii="Times New Roman" w:hAnsi="Times New Roman" w:cs="Times New Roman"/>
          <w:i/>
          <w:color w:val="auto"/>
          <w:lang w:val="pl-PL"/>
        </w:rPr>
        <w:t>„Jak rozmawiać żeby dobrze leczyć? Warsztaty komunikacji i staże dla przyszłych lekarzy”</w:t>
      </w:r>
      <w:r w:rsidR="00B03CE1" w:rsidRPr="00FF785A">
        <w:rPr>
          <w:rFonts w:ascii="Times New Roman" w:hAnsi="Times New Roman" w:cs="Times New Roman"/>
          <w:i/>
          <w:color w:val="auto"/>
          <w:lang w:val="pl-PL"/>
        </w:rPr>
        <w:t xml:space="preserve"> </w:t>
      </w:r>
      <w:r w:rsidR="00E1651C">
        <w:rPr>
          <w:rFonts w:ascii="Times New Roman" w:hAnsi="Times New Roman" w:cs="Times New Roman"/>
          <w:color w:val="auto"/>
          <w:lang w:val="pl-PL"/>
        </w:rPr>
        <w:t xml:space="preserve">oraz </w:t>
      </w:r>
      <w:r w:rsidR="005308AC" w:rsidRPr="00FF785A">
        <w:rPr>
          <w:rFonts w:ascii="Times New Roman" w:hAnsi="Times New Roman" w:cs="Times New Roman"/>
          <w:color w:val="auto"/>
          <w:lang w:val="pl-PL"/>
        </w:rPr>
        <w:t xml:space="preserve">wprowadzenia </w:t>
      </w:r>
      <w:r w:rsidR="005308AC"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 xml:space="preserve">Regulaminów </w:t>
      </w:r>
      <w:r w:rsidR="005308AC" w:rsidRPr="00FF785A">
        <w:rPr>
          <w:rStyle w:val="Pogrubienie"/>
          <w:rFonts w:ascii="Times New Roman" w:hAnsi="Times New Roman" w:cs="Times New Roman"/>
          <w:b w:val="0"/>
          <w:i/>
          <w:color w:val="auto"/>
          <w:lang w:val="pl-PL"/>
        </w:rPr>
        <w:t xml:space="preserve">w sprawie zasad i kryteriów naboru </w:t>
      </w:r>
      <w:r w:rsidR="005308AC"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 xml:space="preserve">oraz uczestnictwa </w:t>
      </w:r>
      <w:r w:rsidR="005308AC" w:rsidRPr="00FF785A">
        <w:rPr>
          <w:rStyle w:val="Pogrubienie"/>
          <w:rFonts w:ascii="Times New Roman" w:hAnsi="Times New Roman" w:cs="Times New Roman"/>
          <w:b w:val="0"/>
          <w:i/>
          <w:color w:val="auto"/>
          <w:lang w:val="pl-PL"/>
        </w:rPr>
        <w:t xml:space="preserve">studentów </w:t>
      </w:r>
      <w:r w:rsidR="005308AC"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>w</w:t>
      </w:r>
      <w:r w:rsidR="005308AC" w:rsidRPr="00FF785A">
        <w:rPr>
          <w:rStyle w:val="Pogrubienie"/>
          <w:rFonts w:ascii="Times New Roman" w:hAnsi="Times New Roman" w:cs="Times New Roman"/>
          <w:i/>
          <w:color w:val="auto"/>
          <w:szCs w:val="18"/>
          <w:lang w:val="pl-PL"/>
        </w:rPr>
        <w:t xml:space="preserve"> </w:t>
      </w:r>
      <w:r w:rsidR="005308AC"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 xml:space="preserve"> warsztatach</w:t>
      </w:r>
      <w:r w:rsidR="005308AC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="005308AC" w:rsidRPr="00FF785A">
        <w:rPr>
          <w:rFonts w:ascii="Times New Roman" w:hAnsi="Times New Roman" w:cs="Times New Roman"/>
          <w:color w:val="auto"/>
          <w:lang w:val="pl-PL"/>
        </w:rPr>
        <w:t xml:space="preserve">oraz </w:t>
      </w:r>
      <w:r w:rsidR="005308AC" w:rsidRPr="00FF785A">
        <w:rPr>
          <w:rStyle w:val="Pogrubienie"/>
          <w:rFonts w:ascii="Times New Roman" w:hAnsi="Times New Roman" w:cs="Times New Roman"/>
          <w:b w:val="0"/>
          <w:i/>
          <w:color w:val="auto"/>
          <w:lang w:val="pl-PL"/>
        </w:rPr>
        <w:t>w sprawie zasad i kryteriów naboru studentów</w:t>
      </w:r>
      <w:r w:rsidR="005308AC"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 xml:space="preserve"> oraz ich uczestnictwa</w:t>
      </w:r>
      <w:r w:rsidR="005308AC" w:rsidRPr="00FF785A">
        <w:rPr>
          <w:rStyle w:val="Pogrubienie"/>
          <w:rFonts w:ascii="Times New Roman" w:hAnsi="Times New Roman" w:cs="Times New Roman"/>
          <w:i/>
          <w:color w:val="auto"/>
          <w:szCs w:val="18"/>
          <w:lang w:val="pl-PL"/>
        </w:rPr>
        <w:t xml:space="preserve"> </w:t>
      </w:r>
      <w:r w:rsidR="005308AC"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>w</w:t>
      </w:r>
      <w:r w:rsidR="005308AC" w:rsidRPr="00FF785A">
        <w:rPr>
          <w:rStyle w:val="Pogrubienie"/>
          <w:rFonts w:ascii="Times New Roman" w:hAnsi="Times New Roman" w:cs="Times New Roman"/>
          <w:i/>
          <w:color w:val="auto"/>
          <w:szCs w:val="18"/>
          <w:lang w:val="pl-PL"/>
        </w:rPr>
        <w:t xml:space="preserve"> </w:t>
      </w:r>
      <w:r w:rsidR="005308AC"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stażach</w:t>
      </w:r>
      <w:r w:rsidR="005308AC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</w:p>
    <w:p w:rsidR="00FA2331" w:rsidRPr="00FF785A" w:rsidRDefault="00FA2331" w:rsidP="001F6CA7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FA2331" w:rsidRPr="00FF785A" w:rsidRDefault="00FA2331" w:rsidP="001F6CA7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 xml:space="preserve">Działając na podstawie art. 66 ust. 1 </w:t>
      </w:r>
      <w:r w:rsidR="00A00387">
        <w:rPr>
          <w:rFonts w:ascii="Times New Roman" w:hAnsi="Times New Roman" w:cs="Times New Roman"/>
          <w:color w:val="auto"/>
          <w:lang w:val="pl-PL"/>
        </w:rPr>
        <w:t xml:space="preserve">i 2 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ustawy z dnia 27 lipca 2005 r. Prawo o szkolnictwie wyższym </w:t>
      </w:r>
      <w:r w:rsidRPr="00FF785A">
        <w:rPr>
          <w:rFonts w:ascii="Times New Roman" w:hAnsi="Times New Roman" w:cs="Times New Roman"/>
          <w:i/>
          <w:color w:val="auto"/>
          <w:lang w:val="pl-PL"/>
        </w:rPr>
        <w:t xml:space="preserve">(t. j. Dz. U. z 2012 r., poz. 572 z późn. zm.) 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oraz § 51 ust. 4 Statutu Śląskiego Uniwersytetu Medycznego w Katowicach </w:t>
      </w:r>
      <w:r w:rsidRPr="00FF785A">
        <w:rPr>
          <w:rFonts w:ascii="Times New Roman" w:hAnsi="Times New Roman" w:cs="Times New Roman"/>
          <w:bCs/>
          <w:i/>
          <w:color w:val="auto"/>
          <w:lang w:val="pl-PL"/>
        </w:rPr>
        <w:t>(t. j. Uchwała Nr 112/2014 Senatu SUM z dnia 22.10.2014 r.)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 zarządzam, co następuje.</w:t>
      </w:r>
    </w:p>
    <w:p w:rsidR="00CB141A" w:rsidRPr="00FF785A" w:rsidRDefault="00CB141A" w:rsidP="001F6CA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</w:p>
    <w:p w:rsidR="00FA2331" w:rsidRPr="00FF785A" w:rsidRDefault="00FA2331" w:rsidP="001F6CA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FF785A">
        <w:rPr>
          <w:rFonts w:ascii="Times New Roman" w:hAnsi="Times New Roman" w:cs="Times New Roman"/>
          <w:b/>
          <w:color w:val="auto"/>
          <w:lang w:val="pl-PL"/>
        </w:rPr>
        <w:t>§ 1</w:t>
      </w:r>
    </w:p>
    <w:p w:rsidR="00FA2331" w:rsidRPr="00FF785A" w:rsidRDefault="00F933D0" w:rsidP="00F933D0">
      <w:pPr>
        <w:pStyle w:val="Standard"/>
        <w:numPr>
          <w:ilvl w:val="0"/>
          <w:numId w:val="21"/>
        </w:numPr>
        <w:tabs>
          <w:tab w:val="left" w:pos="-720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Powołuję Komisję Rekrutacyjną do</w:t>
      </w:r>
      <w:r w:rsidR="00FA2331" w:rsidRPr="00FF785A">
        <w:rPr>
          <w:rFonts w:ascii="Times New Roman" w:hAnsi="Times New Roman" w:cs="Times New Roman"/>
          <w:color w:val="auto"/>
          <w:lang w:val="pl-PL"/>
        </w:rPr>
        <w:t xml:space="preserve"> realizacji zadań związanych z projekt</w:t>
      </w:r>
      <w:r w:rsidR="00EA4C48" w:rsidRPr="00FF785A">
        <w:rPr>
          <w:rFonts w:ascii="Times New Roman" w:hAnsi="Times New Roman" w:cs="Times New Roman"/>
          <w:color w:val="auto"/>
          <w:lang w:val="pl-PL"/>
        </w:rPr>
        <w:t>em</w:t>
      </w:r>
      <w:r w:rsidR="00FA2331" w:rsidRPr="00FF785A">
        <w:rPr>
          <w:rFonts w:ascii="Times New Roman" w:hAnsi="Times New Roman" w:cs="Times New Roman"/>
          <w:color w:val="auto"/>
          <w:lang w:val="pl-PL"/>
        </w:rPr>
        <w:t xml:space="preserve"> </w:t>
      </w:r>
      <w:r w:rsidR="00FA2331" w:rsidRPr="00FF785A">
        <w:rPr>
          <w:rFonts w:ascii="Times New Roman" w:hAnsi="Times New Roman" w:cs="Times New Roman"/>
          <w:i/>
          <w:color w:val="auto"/>
          <w:lang w:val="pl-PL"/>
        </w:rPr>
        <w:t xml:space="preserve">„Jak rozmawiać żeby dobrze leczyć? Warsztaty komunikacji i staże dla przyszłych lekarzy”, </w:t>
      </w:r>
      <w:r w:rsidR="00FA2331" w:rsidRPr="00FF785A">
        <w:rPr>
          <w:rFonts w:ascii="Times New Roman" w:hAnsi="Times New Roman" w:cs="Times New Roman"/>
          <w:color w:val="auto"/>
          <w:lang w:val="pl-PL"/>
        </w:rPr>
        <w:t>współfinansowan</w:t>
      </w:r>
      <w:r w:rsidR="00EA4C48" w:rsidRPr="00FF785A">
        <w:rPr>
          <w:rFonts w:ascii="Times New Roman" w:hAnsi="Times New Roman" w:cs="Times New Roman"/>
          <w:color w:val="auto"/>
          <w:lang w:val="pl-PL"/>
        </w:rPr>
        <w:t>ym</w:t>
      </w:r>
      <w:r w:rsidR="00FA2331" w:rsidRPr="00FF785A">
        <w:rPr>
          <w:rFonts w:ascii="Times New Roman" w:hAnsi="Times New Roman" w:cs="Times New Roman"/>
          <w:color w:val="auto"/>
          <w:lang w:val="pl-PL"/>
        </w:rPr>
        <w:t xml:space="preserve"> przez Unię Europejską ze środków Europejskiego Funduszu Społecznego w ramach Programu Operacyjnego Kapitał Ludzki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, </w:t>
      </w:r>
      <w:r w:rsidR="00143255" w:rsidRPr="00FF785A">
        <w:rPr>
          <w:rFonts w:ascii="Times New Roman" w:hAnsi="Times New Roman" w:cs="Times New Roman"/>
          <w:color w:val="auto"/>
        </w:rPr>
        <w:t xml:space="preserve">w </w:t>
      </w:r>
      <w:r w:rsidR="00143255" w:rsidRPr="00FF785A">
        <w:rPr>
          <w:rFonts w:ascii="Times New Roman" w:hAnsi="Times New Roman" w:cs="Times New Roman"/>
          <w:color w:val="auto"/>
          <w:lang w:val="pl-PL"/>
        </w:rPr>
        <w:t>skła</w:t>
      </w:r>
      <w:r w:rsidR="00FA2331" w:rsidRPr="00FF785A">
        <w:rPr>
          <w:rFonts w:ascii="Times New Roman" w:hAnsi="Times New Roman" w:cs="Times New Roman"/>
          <w:color w:val="auto"/>
          <w:lang w:val="pl-PL"/>
        </w:rPr>
        <w:t>dzie</w:t>
      </w:r>
      <w:r w:rsidR="00FA2331" w:rsidRPr="00FF785A">
        <w:rPr>
          <w:rFonts w:ascii="Times New Roman" w:hAnsi="Times New Roman" w:cs="Times New Roman"/>
          <w:color w:val="auto"/>
        </w:rPr>
        <w:t>:</w:t>
      </w:r>
    </w:p>
    <w:p w:rsidR="00F933D0" w:rsidRPr="00FF785A" w:rsidRDefault="00F933D0" w:rsidP="00F933D0">
      <w:pPr>
        <w:pStyle w:val="Standard"/>
        <w:tabs>
          <w:tab w:val="left" w:pos="-720"/>
        </w:tabs>
        <w:spacing w:line="360" w:lineRule="auto"/>
        <w:ind w:left="284"/>
        <w:jc w:val="both"/>
        <w:rPr>
          <w:rFonts w:ascii="Times New Roman" w:hAnsi="Times New Roman" w:cs="Times New Roman"/>
          <w:color w:val="auto"/>
          <w:lang w:val="pl-PL"/>
        </w:rPr>
      </w:pPr>
    </w:p>
    <w:p w:rsidR="00143255" w:rsidRPr="00FF785A" w:rsidRDefault="00143255" w:rsidP="00F933D0">
      <w:pPr>
        <w:pStyle w:val="Standard"/>
        <w:ind w:firstLine="284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Przewodnicząca</w:t>
      </w:r>
      <w:r w:rsidR="001244B9" w:rsidRPr="00FF785A">
        <w:rPr>
          <w:rFonts w:ascii="Times New Roman" w:hAnsi="Times New Roman" w:cs="Times New Roman"/>
          <w:color w:val="auto"/>
          <w:lang w:val="pl-PL"/>
        </w:rPr>
        <w:t>:</w:t>
      </w:r>
      <w:r w:rsidRPr="00FF785A">
        <w:rPr>
          <w:rFonts w:ascii="Times New Roman" w:hAnsi="Times New Roman" w:cs="Times New Roman"/>
          <w:color w:val="auto"/>
          <w:lang w:val="pl-PL"/>
        </w:rPr>
        <w:tab/>
      </w:r>
      <w:r w:rsidRPr="00FF785A">
        <w:rPr>
          <w:rFonts w:ascii="Times New Roman" w:hAnsi="Times New Roman" w:cs="Times New Roman"/>
          <w:color w:val="auto"/>
          <w:lang w:val="pl-PL"/>
        </w:rPr>
        <w:tab/>
      </w:r>
      <w:r w:rsidRPr="00FF785A">
        <w:rPr>
          <w:rFonts w:ascii="Times New Roman" w:hAnsi="Times New Roman" w:cs="Times New Roman"/>
          <w:color w:val="auto"/>
          <w:lang w:val="pl-PL"/>
        </w:rPr>
        <w:tab/>
        <w:t>prof. dr hab. n. med. Joanna Lewin-Kowalik</w:t>
      </w:r>
    </w:p>
    <w:p w:rsidR="001F6CA7" w:rsidRPr="00FF785A" w:rsidRDefault="00143255" w:rsidP="001244B9">
      <w:pPr>
        <w:pStyle w:val="Standard"/>
        <w:spacing w:line="360" w:lineRule="auto"/>
        <w:ind w:left="2832" w:firstLine="708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Prorektor ds. Studiów i Studentów</w:t>
      </w:r>
    </w:p>
    <w:p w:rsidR="00F933D0" w:rsidRPr="00FF785A" w:rsidRDefault="00143255" w:rsidP="001244B9">
      <w:pPr>
        <w:pStyle w:val="Standard"/>
        <w:ind w:firstLine="284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Członkowie:</w:t>
      </w:r>
      <w:r w:rsidR="00F933D0" w:rsidRPr="00FF785A">
        <w:rPr>
          <w:rFonts w:ascii="Times New Roman" w:hAnsi="Times New Roman" w:cs="Times New Roman"/>
          <w:color w:val="auto"/>
          <w:lang w:val="pl-PL"/>
        </w:rPr>
        <w:t xml:space="preserve"> </w:t>
      </w:r>
      <w:r w:rsidR="001244B9" w:rsidRPr="00FF785A">
        <w:rPr>
          <w:rFonts w:ascii="Times New Roman" w:hAnsi="Times New Roman" w:cs="Times New Roman"/>
          <w:color w:val="auto"/>
          <w:lang w:val="pl-PL"/>
        </w:rPr>
        <w:tab/>
      </w:r>
      <w:r w:rsidR="001244B9" w:rsidRPr="00FF785A">
        <w:rPr>
          <w:rFonts w:ascii="Times New Roman" w:hAnsi="Times New Roman" w:cs="Times New Roman"/>
          <w:color w:val="auto"/>
          <w:lang w:val="pl-PL"/>
        </w:rPr>
        <w:tab/>
      </w:r>
      <w:r w:rsidR="001244B9" w:rsidRPr="00FF785A">
        <w:rPr>
          <w:rFonts w:ascii="Times New Roman" w:hAnsi="Times New Roman" w:cs="Times New Roman"/>
          <w:color w:val="auto"/>
          <w:lang w:val="pl-PL"/>
        </w:rPr>
        <w:tab/>
      </w:r>
      <w:r w:rsidR="00B415C2" w:rsidRPr="00FF785A">
        <w:rPr>
          <w:rFonts w:ascii="Times New Roman" w:hAnsi="Times New Roman" w:cs="Times New Roman"/>
          <w:color w:val="auto"/>
          <w:lang w:val="pl-PL"/>
        </w:rPr>
        <w:t>mgr Ewa Barska</w:t>
      </w:r>
    </w:p>
    <w:p w:rsidR="00B415C2" w:rsidRPr="00FF785A" w:rsidRDefault="00633318" w:rsidP="00B415C2">
      <w:pPr>
        <w:pStyle w:val="Standard"/>
        <w:spacing w:line="360" w:lineRule="auto"/>
        <w:ind w:left="2829" w:firstLine="709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 xml:space="preserve">pracownik </w:t>
      </w:r>
      <w:r w:rsidR="00B415C2" w:rsidRPr="00FF785A">
        <w:rPr>
          <w:rFonts w:ascii="Times New Roman" w:hAnsi="Times New Roman" w:cs="Times New Roman"/>
          <w:color w:val="auto"/>
          <w:lang w:val="pl-PL"/>
        </w:rPr>
        <w:t>Centrum Dydaktyki i Symulacji Medycznej</w:t>
      </w:r>
    </w:p>
    <w:p w:rsidR="001244B9" w:rsidRPr="00FF785A" w:rsidRDefault="001244B9" w:rsidP="001244B9">
      <w:pPr>
        <w:pStyle w:val="Standard"/>
        <w:ind w:left="2829" w:firstLine="709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dr n. med. Adam Właszczuk</w:t>
      </w:r>
    </w:p>
    <w:p w:rsidR="001244B9" w:rsidRPr="00FF785A" w:rsidRDefault="00633318" w:rsidP="001244B9">
      <w:pPr>
        <w:pStyle w:val="Standard"/>
        <w:spacing w:line="360" w:lineRule="auto"/>
        <w:ind w:left="2829" w:firstLine="709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 xml:space="preserve">pracownik </w:t>
      </w:r>
      <w:r w:rsidR="001244B9" w:rsidRPr="00FF785A">
        <w:rPr>
          <w:rFonts w:ascii="Times New Roman" w:hAnsi="Times New Roman" w:cs="Times New Roman"/>
          <w:color w:val="auto"/>
          <w:lang w:val="pl-PL"/>
        </w:rPr>
        <w:t>Centrum Dydaktyki i Symulacji Medycznej</w:t>
      </w:r>
    </w:p>
    <w:p w:rsidR="00937983" w:rsidRPr="00FF785A" w:rsidRDefault="00937983" w:rsidP="00937983">
      <w:pPr>
        <w:pStyle w:val="Standard"/>
        <w:ind w:left="284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 xml:space="preserve">Koordynator Projektu: </w:t>
      </w:r>
      <w:r w:rsidRPr="00FF785A">
        <w:rPr>
          <w:rFonts w:ascii="Times New Roman" w:hAnsi="Times New Roman" w:cs="Times New Roman"/>
          <w:color w:val="auto"/>
          <w:lang w:val="pl-PL"/>
        </w:rPr>
        <w:tab/>
      </w:r>
      <w:r w:rsidRPr="00FF785A">
        <w:rPr>
          <w:rFonts w:ascii="Times New Roman" w:hAnsi="Times New Roman" w:cs="Times New Roman"/>
          <w:color w:val="auto"/>
          <w:lang w:val="pl-PL"/>
        </w:rPr>
        <w:tab/>
        <w:t>mgr Małgorzata Perlak</w:t>
      </w:r>
    </w:p>
    <w:p w:rsidR="00937983" w:rsidRPr="00FF785A" w:rsidRDefault="00937983" w:rsidP="00937983">
      <w:pPr>
        <w:pStyle w:val="Standard"/>
        <w:ind w:left="3540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pracownik Centrum Dydaktyki i Symulacji Medycznej</w:t>
      </w:r>
    </w:p>
    <w:p w:rsidR="00937983" w:rsidRPr="00FF785A" w:rsidRDefault="00937983" w:rsidP="00937983">
      <w:pPr>
        <w:pStyle w:val="Standard"/>
        <w:rPr>
          <w:rFonts w:ascii="Times New Roman" w:hAnsi="Times New Roman" w:cs="Times New Roman"/>
          <w:color w:val="auto"/>
          <w:lang w:val="pl-PL"/>
        </w:rPr>
      </w:pPr>
    </w:p>
    <w:p w:rsidR="00937983" w:rsidRPr="00FF785A" w:rsidRDefault="00937983" w:rsidP="00937983">
      <w:pPr>
        <w:pStyle w:val="Standard"/>
        <w:ind w:left="284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 xml:space="preserve">Asystent Koordynatora </w:t>
      </w:r>
    </w:p>
    <w:p w:rsidR="00937983" w:rsidRPr="00FF785A" w:rsidRDefault="00937983" w:rsidP="00937983">
      <w:pPr>
        <w:pStyle w:val="Standard"/>
        <w:ind w:left="284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Projektu:</w:t>
      </w:r>
      <w:r w:rsidRPr="00FF785A">
        <w:rPr>
          <w:rFonts w:ascii="Times New Roman" w:hAnsi="Times New Roman" w:cs="Times New Roman"/>
          <w:color w:val="auto"/>
          <w:lang w:val="pl-PL"/>
        </w:rPr>
        <w:tab/>
      </w:r>
      <w:r w:rsidRPr="00FF785A">
        <w:rPr>
          <w:rFonts w:ascii="Times New Roman" w:hAnsi="Times New Roman" w:cs="Times New Roman"/>
          <w:color w:val="auto"/>
          <w:lang w:val="pl-PL"/>
        </w:rPr>
        <w:tab/>
      </w:r>
      <w:r w:rsidRPr="00FF785A">
        <w:rPr>
          <w:rFonts w:ascii="Times New Roman" w:hAnsi="Times New Roman" w:cs="Times New Roman"/>
          <w:color w:val="auto"/>
          <w:lang w:val="pl-PL"/>
        </w:rPr>
        <w:tab/>
      </w:r>
      <w:r w:rsidRPr="00FF785A">
        <w:rPr>
          <w:rFonts w:ascii="Times New Roman" w:hAnsi="Times New Roman" w:cs="Times New Roman"/>
          <w:color w:val="auto"/>
          <w:lang w:val="pl-PL"/>
        </w:rPr>
        <w:tab/>
        <w:t>mgr Paweł Szokalski</w:t>
      </w:r>
    </w:p>
    <w:p w:rsidR="00937983" w:rsidRPr="00FF785A" w:rsidRDefault="00937983" w:rsidP="00937983">
      <w:pPr>
        <w:pStyle w:val="Standard"/>
        <w:ind w:left="3539" w:firstLine="1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Centrum Dydaktyki i Symulacji Medycznej</w:t>
      </w:r>
    </w:p>
    <w:p w:rsidR="00937983" w:rsidRPr="00FF785A" w:rsidRDefault="00937983" w:rsidP="00937983">
      <w:pPr>
        <w:pStyle w:val="Standard"/>
        <w:rPr>
          <w:rFonts w:ascii="Times New Roman" w:hAnsi="Times New Roman" w:cs="Times New Roman"/>
          <w:color w:val="auto"/>
          <w:lang w:val="pl-PL"/>
        </w:rPr>
      </w:pPr>
    </w:p>
    <w:p w:rsidR="001244B9" w:rsidRPr="00FF785A" w:rsidRDefault="001244B9" w:rsidP="001244B9">
      <w:pPr>
        <w:pStyle w:val="Standard"/>
        <w:ind w:left="2829" w:hanging="2545"/>
        <w:rPr>
          <w:rFonts w:ascii="Times New Roman" w:hAnsi="Times New Roman" w:cs="Times New Roman"/>
          <w:color w:val="auto"/>
          <w:lang w:val="pl-PL"/>
        </w:rPr>
      </w:pPr>
    </w:p>
    <w:p w:rsidR="00F933D0" w:rsidRPr="00FF785A" w:rsidRDefault="00F933D0" w:rsidP="001244B9">
      <w:pPr>
        <w:pStyle w:val="Standard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 xml:space="preserve">Komisja działa w oparciu o </w:t>
      </w:r>
      <w:r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 xml:space="preserve">Regulamin </w:t>
      </w:r>
      <w:r w:rsidRPr="00FF785A">
        <w:rPr>
          <w:rStyle w:val="Pogrubienie"/>
          <w:rFonts w:ascii="Times New Roman" w:hAnsi="Times New Roman" w:cs="Times New Roman"/>
          <w:b w:val="0"/>
          <w:i/>
          <w:color w:val="auto"/>
          <w:lang w:val="pl-PL"/>
        </w:rPr>
        <w:t xml:space="preserve">w sprawie zasad i kryteriów naboru </w:t>
      </w:r>
      <w:r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 xml:space="preserve">oraz uczestnictwa </w:t>
      </w:r>
      <w:r w:rsidRPr="00FF785A">
        <w:rPr>
          <w:rStyle w:val="Pogrubienie"/>
          <w:rFonts w:ascii="Times New Roman" w:hAnsi="Times New Roman" w:cs="Times New Roman"/>
          <w:b w:val="0"/>
          <w:i/>
          <w:color w:val="auto"/>
          <w:lang w:val="pl-PL"/>
        </w:rPr>
        <w:t xml:space="preserve">studentów </w:t>
      </w:r>
      <w:r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>w</w:t>
      </w:r>
      <w:r w:rsidRPr="00FF785A">
        <w:rPr>
          <w:rStyle w:val="Pogrubienie"/>
          <w:rFonts w:ascii="Times New Roman" w:hAnsi="Times New Roman" w:cs="Times New Roman"/>
          <w:i/>
          <w:color w:val="auto"/>
          <w:szCs w:val="18"/>
          <w:lang w:val="pl-PL"/>
        </w:rPr>
        <w:t xml:space="preserve"> 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 xml:space="preserve"> warsztatach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oraz </w:t>
      </w:r>
      <w:r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 xml:space="preserve">Regulamin </w:t>
      </w:r>
      <w:r w:rsidRPr="00FF785A">
        <w:rPr>
          <w:rStyle w:val="Pogrubienie"/>
          <w:rFonts w:ascii="Times New Roman" w:hAnsi="Times New Roman" w:cs="Times New Roman"/>
          <w:b w:val="0"/>
          <w:i/>
          <w:color w:val="auto"/>
          <w:lang w:val="pl-PL"/>
        </w:rPr>
        <w:t xml:space="preserve">w sprawie zasad i kryteriów naboru </w:t>
      </w:r>
      <w:r w:rsidRPr="00FF785A">
        <w:rPr>
          <w:rStyle w:val="Pogrubienie"/>
          <w:rFonts w:ascii="Times New Roman" w:hAnsi="Times New Roman" w:cs="Times New Roman"/>
          <w:b w:val="0"/>
          <w:i/>
          <w:color w:val="auto"/>
          <w:lang w:val="pl-PL"/>
        </w:rPr>
        <w:lastRenderedPageBreak/>
        <w:t>studentów</w:t>
      </w:r>
      <w:r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 xml:space="preserve"> oraz ich uczestnictwa</w:t>
      </w:r>
      <w:r w:rsidRPr="00FF785A">
        <w:rPr>
          <w:rStyle w:val="Pogrubienie"/>
          <w:rFonts w:ascii="Times New Roman" w:hAnsi="Times New Roman" w:cs="Times New Roman"/>
          <w:i/>
          <w:color w:val="auto"/>
          <w:szCs w:val="18"/>
          <w:lang w:val="pl-PL"/>
        </w:rPr>
        <w:t xml:space="preserve"> </w:t>
      </w:r>
      <w:r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>w</w:t>
      </w:r>
      <w:r w:rsidRPr="00FF785A">
        <w:rPr>
          <w:rStyle w:val="Pogrubienie"/>
          <w:rFonts w:ascii="Times New Roman" w:hAnsi="Times New Roman" w:cs="Times New Roman"/>
          <w:i/>
          <w:color w:val="auto"/>
          <w:szCs w:val="18"/>
          <w:lang w:val="pl-PL"/>
        </w:rPr>
        <w:t xml:space="preserve"> 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staż</w:t>
      </w:r>
      <w:r w:rsidR="009256F6"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ach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realizowanych w ramach projektu pn. </w:t>
      </w:r>
      <w:r w:rsidRPr="00FF785A">
        <w:rPr>
          <w:rFonts w:ascii="Times New Roman" w:hAnsi="Times New Roman" w:cs="Times New Roman"/>
          <w:i/>
          <w:color w:val="auto"/>
          <w:lang w:val="pl-PL"/>
        </w:rPr>
        <w:t xml:space="preserve">„Jak rozmawiać żeby dobrze leczyć? Warsztaty komunikacji i staże dla przyszłych lekarzy”, </w:t>
      </w:r>
      <w:r w:rsidR="001244B9" w:rsidRPr="00FF785A">
        <w:rPr>
          <w:rFonts w:ascii="Times New Roman" w:hAnsi="Times New Roman" w:cs="Times New Roman"/>
          <w:color w:val="auto"/>
          <w:lang w:val="pl-PL"/>
        </w:rPr>
        <w:t>stanowiące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 odpowiednio Załącznik Nr 1 i Załącznik Nr 2 do niniejszego Zarządzenia.</w:t>
      </w:r>
    </w:p>
    <w:p w:rsidR="001244B9" w:rsidRPr="00FF785A" w:rsidRDefault="001244B9" w:rsidP="001244B9">
      <w:pPr>
        <w:pStyle w:val="Standard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 xml:space="preserve">Zadaniem Komisji Rekrutacyjnej jest kwalifikacja kandydatów do udziału w Projekcie </w:t>
      </w:r>
      <w:r w:rsidR="00B415C2" w:rsidRPr="00FF785A">
        <w:rPr>
          <w:rFonts w:ascii="Times New Roman" w:hAnsi="Times New Roman" w:cs="Times New Roman"/>
          <w:color w:val="auto"/>
          <w:lang w:val="pl-PL"/>
        </w:rPr>
        <w:br/>
      </w:r>
      <w:r w:rsidRPr="00FF785A">
        <w:rPr>
          <w:rFonts w:ascii="Times New Roman" w:hAnsi="Times New Roman" w:cs="Times New Roman"/>
          <w:i/>
          <w:color w:val="auto"/>
          <w:lang w:val="pl-PL"/>
        </w:rPr>
        <w:t>„Jak rozmawiać żeby dobrze leczyć? Warsztaty komunikacji i staże dla przyszłych lekarzy”.</w:t>
      </w:r>
    </w:p>
    <w:p w:rsidR="00FA2331" w:rsidRPr="00FF785A" w:rsidRDefault="00FA2331" w:rsidP="00CB141A">
      <w:pPr>
        <w:widowControl/>
        <w:suppressAutoHyphens w:val="0"/>
        <w:autoSpaceDN/>
        <w:spacing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lang w:val="pl-PL"/>
        </w:rPr>
      </w:pPr>
      <w:r w:rsidRPr="00FF785A">
        <w:rPr>
          <w:rFonts w:ascii="Times New Roman" w:hAnsi="Times New Roman" w:cs="Times New Roman"/>
          <w:b/>
          <w:color w:val="auto"/>
          <w:lang w:val="pl-PL"/>
        </w:rPr>
        <w:t>§ 2</w:t>
      </w:r>
    </w:p>
    <w:p w:rsidR="00CB141A" w:rsidRPr="00FF785A" w:rsidRDefault="00CB141A" w:rsidP="00CB141A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b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Komisja rozwiązuje się z chwilą zakończenia projektu</w:t>
      </w:r>
    </w:p>
    <w:p w:rsidR="00CB141A" w:rsidRPr="00FF785A" w:rsidRDefault="00CB141A" w:rsidP="00CB141A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CB141A" w:rsidRPr="00FF785A" w:rsidRDefault="00CB141A" w:rsidP="00CB141A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FF785A">
        <w:rPr>
          <w:rFonts w:ascii="Times New Roman" w:hAnsi="Times New Roman" w:cs="Times New Roman"/>
          <w:b/>
          <w:bCs/>
          <w:color w:val="auto"/>
          <w:lang w:val="pl-PL"/>
        </w:rPr>
        <w:t>§ 3</w:t>
      </w:r>
    </w:p>
    <w:p w:rsidR="00FA2331" w:rsidRPr="00FF785A" w:rsidRDefault="00FA2331" w:rsidP="00CB141A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 xml:space="preserve">Zobowiązuję </w:t>
      </w:r>
      <w:r w:rsidR="0038151A" w:rsidRPr="00FF785A">
        <w:rPr>
          <w:rFonts w:ascii="Times New Roman" w:hAnsi="Times New Roman" w:cs="Times New Roman"/>
          <w:color w:val="auto"/>
          <w:lang w:val="pl-PL"/>
        </w:rPr>
        <w:t>Dziekanów</w:t>
      </w:r>
      <w:r w:rsidR="00654EC8" w:rsidRPr="00FF785A">
        <w:rPr>
          <w:rFonts w:ascii="Times New Roman" w:hAnsi="Times New Roman" w:cs="Times New Roman"/>
          <w:color w:val="auto"/>
          <w:lang w:val="pl-PL"/>
        </w:rPr>
        <w:t xml:space="preserve"> Wydziału </w:t>
      </w:r>
      <w:r w:rsidR="005C00D1" w:rsidRPr="00FF785A">
        <w:rPr>
          <w:rFonts w:ascii="Times New Roman" w:hAnsi="Times New Roman" w:cs="Times New Roman"/>
          <w:color w:val="auto"/>
          <w:lang w:val="pl-PL"/>
        </w:rPr>
        <w:t>Lekarskiego</w:t>
      </w:r>
      <w:r w:rsidR="00654EC8" w:rsidRPr="00FF785A">
        <w:rPr>
          <w:rFonts w:ascii="Times New Roman" w:hAnsi="Times New Roman" w:cs="Times New Roman"/>
          <w:color w:val="auto"/>
          <w:lang w:val="pl-PL"/>
        </w:rPr>
        <w:t xml:space="preserve"> w </w:t>
      </w:r>
      <w:r w:rsidR="005C00D1" w:rsidRPr="00FF785A">
        <w:rPr>
          <w:rFonts w:ascii="Times New Roman" w:hAnsi="Times New Roman" w:cs="Times New Roman"/>
          <w:color w:val="auto"/>
          <w:lang w:val="pl-PL"/>
        </w:rPr>
        <w:t>Katowicach</w:t>
      </w:r>
      <w:r w:rsidR="00654EC8" w:rsidRPr="00FF785A">
        <w:rPr>
          <w:rFonts w:ascii="Times New Roman" w:hAnsi="Times New Roman" w:cs="Times New Roman"/>
          <w:color w:val="auto"/>
          <w:lang w:val="pl-PL"/>
        </w:rPr>
        <w:t xml:space="preserve"> oraz Wydziału </w:t>
      </w:r>
      <w:r w:rsidR="005C00D1" w:rsidRPr="00FF785A">
        <w:rPr>
          <w:rFonts w:ascii="Times New Roman" w:hAnsi="Times New Roman" w:cs="Times New Roman"/>
          <w:color w:val="auto"/>
          <w:lang w:val="pl-PL"/>
        </w:rPr>
        <w:t xml:space="preserve">Lekarskiego </w:t>
      </w:r>
      <w:r w:rsidR="00CB141A" w:rsidRPr="00FF785A">
        <w:rPr>
          <w:rFonts w:ascii="Times New Roman" w:hAnsi="Times New Roman" w:cs="Times New Roman"/>
          <w:color w:val="auto"/>
          <w:lang w:val="pl-PL"/>
        </w:rPr>
        <w:br/>
      </w:r>
      <w:r w:rsidR="005C00D1" w:rsidRPr="00FF785A">
        <w:rPr>
          <w:rFonts w:ascii="Times New Roman" w:hAnsi="Times New Roman" w:cs="Times New Roman"/>
          <w:color w:val="auto"/>
          <w:lang w:val="pl-PL"/>
        </w:rPr>
        <w:t>z O</w:t>
      </w:r>
      <w:r w:rsidR="00654EC8" w:rsidRPr="00FF785A">
        <w:rPr>
          <w:rFonts w:ascii="Times New Roman" w:hAnsi="Times New Roman" w:cs="Times New Roman"/>
          <w:color w:val="auto"/>
          <w:lang w:val="pl-PL"/>
        </w:rPr>
        <w:t>ddziałem Lekarsko</w:t>
      </w:r>
      <w:r w:rsidR="005C00D1" w:rsidRPr="00FF785A">
        <w:rPr>
          <w:rFonts w:ascii="Times New Roman" w:hAnsi="Times New Roman" w:cs="Times New Roman"/>
          <w:color w:val="auto"/>
          <w:lang w:val="pl-PL"/>
        </w:rPr>
        <w:t>-Dentystycznym</w:t>
      </w:r>
      <w:r w:rsidR="00654EC8" w:rsidRPr="00FF785A">
        <w:rPr>
          <w:rFonts w:ascii="Times New Roman" w:hAnsi="Times New Roman" w:cs="Times New Roman"/>
          <w:color w:val="auto"/>
          <w:lang w:val="pl-PL"/>
        </w:rPr>
        <w:t xml:space="preserve"> w Zabrzu do </w:t>
      </w:r>
      <w:r w:rsidR="005C00D1" w:rsidRPr="00FF785A">
        <w:rPr>
          <w:rFonts w:ascii="Times New Roman" w:hAnsi="Times New Roman" w:cs="Times New Roman"/>
          <w:color w:val="auto"/>
          <w:lang w:val="pl-PL"/>
        </w:rPr>
        <w:t>rozpowszechnienia</w:t>
      </w:r>
      <w:r w:rsidR="00654EC8" w:rsidRPr="00FF785A">
        <w:rPr>
          <w:rFonts w:ascii="Times New Roman" w:hAnsi="Times New Roman" w:cs="Times New Roman"/>
          <w:color w:val="auto"/>
          <w:lang w:val="pl-PL"/>
        </w:rPr>
        <w:t xml:space="preserve"> info</w:t>
      </w:r>
      <w:r w:rsidR="00E61514" w:rsidRPr="00FF785A">
        <w:rPr>
          <w:rFonts w:ascii="Times New Roman" w:hAnsi="Times New Roman" w:cs="Times New Roman"/>
          <w:color w:val="auto"/>
          <w:lang w:val="pl-PL"/>
        </w:rPr>
        <w:t>rmacji</w:t>
      </w:r>
      <w:r w:rsidR="00DD51D8" w:rsidRPr="00FF785A">
        <w:rPr>
          <w:rFonts w:ascii="Times New Roman" w:hAnsi="Times New Roman" w:cs="Times New Roman"/>
          <w:color w:val="auto"/>
          <w:lang w:val="pl-PL"/>
        </w:rPr>
        <w:br/>
      </w:r>
      <w:r w:rsidR="00E61514" w:rsidRPr="00FF785A">
        <w:rPr>
          <w:rFonts w:ascii="Times New Roman" w:hAnsi="Times New Roman" w:cs="Times New Roman"/>
          <w:color w:val="auto"/>
          <w:lang w:val="pl-PL"/>
        </w:rPr>
        <w:t>o rekrutacji do projektu.</w:t>
      </w:r>
    </w:p>
    <w:p w:rsidR="00FA2331" w:rsidRPr="00FF785A" w:rsidRDefault="00FA2331" w:rsidP="001F6CA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FF785A">
        <w:rPr>
          <w:rFonts w:ascii="Times New Roman" w:hAnsi="Times New Roman" w:cs="Times New Roman"/>
          <w:b/>
          <w:color w:val="auto"/>
          <w:lang w:val="pl-PL"/>
        </w:rPr>
        <w:t xml:space="preserve">§ </w:t>
      </w:r>
      <w:r w:rsidR="00CB141A" w:rsidRPr="00FF785A">
        <w:rPr>
          <w:rFonts w:ascii="Times New Roman" w:hAnsi="Times New Roman" w:cs="Times New Roman"/>
          <w:b/>
          <w:color w:val="auto"/>
          <w:lang w:val="pl-PL"/>
        </w:rPr>
        <w:t>4</w:t>
      </w:r>
    </w:p>
    <w:p w:rsidR="00FA2331" w:rsidRPr="00FF785A" w:rsidRDefault="00FA2331" w:rsidP="001F6CA7">
      <w:pPr>
        <w:pStyle w:val="Standard"/>
        <w:spacing w:line="360" w:lineRule="auto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Nadzór na wykonaniem Zarządzenia powierzam Prorektorowi ds. Studiów i Studentów.</w:t>
      </w:r>
    </w:p>
    <w:p w:rsidR="00FA2331" w:rsidRPr="00FF785A" w:rsidRDefault="00FA2331" w:rsidP="001F6CA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FF785A">
        <w:rPr>
          <w:rFonts w:ascii="Times New Roman" w:hAnsi="Times New Roman" w:cs="Times New Roman"/>
          <w:b/>
          <w:color w:val="auto"/>
          <w:lang w:val="pl-PL"/>
        </w:rPr>
        <w:t>§</w:t>
      </w:r>
      <w:r w:rsidR="00CB141A" w:rsidRPr="00FF785A">
        <w:rPr>
          <w:rFonts w:ascii="Times New Roman" w:hAnsi="Times New Roman" w:cs="Times New Roman"/>
          <w:b/>
          <w:color w:val="auto"/>
          <w:lang w:val="pl-PL"/>
        </w:rPr>
        <w:t xml:space="preserve"> 5</w:t>
      </w:r>
    </w:p>
    <w:p w:rsidR="001244B9" w:rsidRPr="00FF785A" w:rsidRDefault="001244B9" w:rsidP="001244B9">
      <w:pPr>
        <w:pStyle w:val="Tekstpodstawowy"/>
        <w:jc w:val="both"/>
        <w:rPr>
          <w:rFonts w:ascii="Times New Roman" w:hAnsi="Times New Roman"/>
          <w:sz w:val="24"/>
          <w:u w:val="single"/>
          <w:lang w:val="pl-PL"/>
        </w:rPr>
      </w:pPr>
      <w:r w:rsidRPr="00FF785A">
        <w:rPr>
          <w:rFonts w:ascii="Times New Roman" w:hAnsi="Times New Roman"/>
          <w:sz w:val="24"/>
          <w:lang w:val="pl-PL"/>
        </w:rPr>
        <w:t>Treść niniejszego Zarządzenia polecam zamieścić na stronie internetowej Uczelni.</w:t>
      </w:r>
    </w:p>
    <w:p w:rsidR="00CB141A" w:rsidRPr="00FF785A" w:rsidRDefault="00CB141A" w:rsidP="00CB141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</w:p>
    <w:p w:rsidR="00CB141A" w:rsidRPr="00FF785A" w:rsidRDefault="00CB141A" w:rsidP="00CB141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FF785A">
        <w:rPr>
          <w:rFonts w:ascii="Times New Roman" w:hAnsi="Times New Roman" w:cs="Times New Roman"/>
          <w:b/>
          <w:color w:val="auto"/>
          <w:lang w:val="pl-PL"/>
        </w:rPr>
        <w:t>§ 6</w:t>
      </w:r>
    </w:p>
    <w:p w:rsidR="00FA2331" w:rsidRPr="00FF785A" w:rsidRDefault="00FA2331" w:rsidP="001F6CA7">
      <w:pPr>
        <w:pStyle w:val="Standard"/>
        <w:spacing w:line="360" w:lineRule="auto"/>
        <w:rPr>
          <w:rFonts w:ascii="Times New Roman" w:hAnsi="Times New Roman" w:cs="Times New Roman"/>
          <w:color w:val="auto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Zarządzenie wchodzi w życie z dniem podpisania.</w:t>
      </w:r>
    </w:p>
    <w:p w:rsidR="00FA2331" w:rsidRPr="00FF785A" w:rsidRDefault="00FA2331" w:rsidP="001F6CA7">
      <w:pPr>
        <w:pStyle w:val="Standard"/>
        <w:spacing w:line="360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1651C" w:rsidRPr="00E1651C" w:rsidRDefault="00E1651C" w:rsidP="00E1651C">
      <w:pPr>
        <w:spacing w:before="120" w:after="120" w:line="360" w:lineRule="auto"/>
        <w:ind w:left="4956" w:firstLine="708"/>
        <w:jc w:val="both"/>
        <w:rPr>
          <w:rFonts w:ascii="Times New Roman" w:hAnsi="Times New Roman" w:cs="Times New Roman"/>
          <w:color w:val="auto"/>
          <w:kern w:val="0"/>
          <w:sz w:val="22"/>
          <w:szCs w:val="22"/>
          <w:lang w:val="pl-PL" w:eastAsia="pl-PL"/>
        </w:rPr>
      </w:pPr>
      <w:r w:rsidRPr="00E1651C">
        <w:rPr>
          <w:rFonts w:ascii="Times New Roman" w:hAnsi="Times New Roman" w:cs="Times New Roman"/>
          <w:b/>
          <w:sz w:val="22"/>
          <w:szCs w:val="22"/>
        </w:rPr>
        <w:t>R E K T O R</w:t>
      </w:r>
    </w:p>
    <w:p w:rsidR="00E1651C" w:rsidRPr="00E1651C" w:rsidRDefault="00E1651C" w:rsidP="00E1651C">
      <w:pPr>
        <w:ind w:left="3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51C">
        <w:rPr>
          <w:rFonts w:ascii="Times New Roman" w:hAnsi="Times New Roman" w:cs="Times New Roman"/>
          <w:b/>
          <w:sz w:val="22"/>
          <w:szCs w:val="22"/>
        </w:rPr>
        <w:t>Śląskiego Uniwersytetu Medycznego w Katowicach</w:t>
      </w:r>
    </w:p>
    <w:p w:rsidR="00E1651C" w:rsidRPr="00E1651C" w:rsidRDefault="00E1651C" w:rsidP="00E1651C">
      <w:pPr>
        <w:ind w:left="778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1651C" w:rsidRPr="00E1651C" w:rsidRDefault="00E1651C" w:rsidP="00E1651C">
      <w:pPr>
        <w:rPr>
          <w:rFonts w:ascii="Times New Roman" w:hAnsi="Times New Roman" w:cs="Times New Roman"/>
          <w:b/>
          <w:sz w:val="22"/>
          <w:szCs w:val="22"/>
        </w:rPr>
      </w:pPr>
      <w:r w:rsidRPr="00E1651C">
        <w:rPr>
          <w:rFonts w:ascii="Times New Roman" w:hAnsi="Times New Roman" w:cs="Times New Roman"/>
          <w:b/>
          <w:i/>
          <w:sz w:val="22"/>
          <w:szCs w:val="22"/>
        </w:rPr>
        <w:t xml:space="preserve">    </w:t>
      </w:r>
      <w:r w:rsidRPr="00E1651C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1651C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1651C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1651C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1651C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1651C">
        <w:rPr>
          <w:rFonts w:ascii="Times New Roman" w:hAnsi="Times New Roman" w:cs="Times New Roman"/>
          <w:b/>
          <w:i/>
          <w:sz w:val="22"/>
          <w:szCs w:val="22"/>
        </w:rPr>
        <w:tab/>
        <w:t xml:space="preserve">    prof. dr hab. n. med. Przemysław Jałowiecki</w:t>
      </w:r>
    </w:p>
    <w:p w:rsidR="00133257" w:rsidRPr="00FF785A" w:rsidRDefault="00133257" w:rsidP="001F6CA7">
      <w:pPr>
        <w:pStyle w:val="Standard"/>
        <w:spacing w:line="360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933D0" w:rsidRPr="00FF785A" w:rsidRDefault="00F933D0" w:rsidP="001F6CA7">
      <w:pPr>
        <w:pStyle w:val="Standard"/>
        <w:spacing w:line="360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933D0" w:rsidRPr="00FF785A" w:rsidRDefault="00F933D0" w:rsidP="001F6CA7">
      <w:pPr>
        <w:pStyle w:val="Standard"/>
        <w:spacing w:line="360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933D0" w:rsidRPr="00FF785A" w:rsidRDefault="00F933D0" w:rsidP="001F6CA7">
      <w:pPr>
        <w:pStyle w:val="Standard"/>
        <w:spacing w:line="360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A2331" w:rsidRPr="00FF785A" w:rsidRDefault="00FA2331" w:rsidP="001F6CA7">
      <w:pPr>
        <w:pStyle w:val="Standard"/>
        <w:spacing w:line="360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A2331" w:rsidRPr="00FF785A" w:rsidRDefault="00FA2331" w:rsidP="001F6CA7">
      <w:pPr>
        <w:pStyle w:val="Standard"/>
        <w:spacing w:line="360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CB141A" w:rsidRPr="00FF785A" w:rsidRDefault="00CB141A" w:rsidP="00CB141A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9256F6" w:rsidRPr="00FF785A" w:rsidRDefault="009256F6" w:rsidP="00CB141A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CB141A" w:rsidRPr="00FF785A" w:rsidRDefault="00CB141A" w:rsidP="00CB141A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A2331" w:rsidRPr="00FF785A" w:rsidRDefault="00FA2331" w:rsidP="00CB141A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FF785A"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  <w:t>Otrzymują</w:t>
      </w:r>
      <w:r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>:</w:t>
      </w:r>
    </w:p>
    <w:p w:rsidR="00FA2331" w:rsidRPr="00FF785A" w:rsidRDefault="00FA2331" w:rsidP="00CB141A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="00A616FE"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>Komisja Rekrutacyjna</w:t>
      </w:r>
      <w:r w:rsidR="00836928"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>,</w:t>
      </w:r>
    </w:p>
    <w:p w:rsidR="00836928" w:rsidRPr="00FF785A" w:rsidRDefault="00836928" w:rsidP="00CB141A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="0038151A"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>Dziekan</w:t>
      </w:r>
      <w:r w:rsidR="00A10FE5" w:rsidRPr="00FF785A">
        <w:rPr>
          <w:rFonts w:ascii="Times New Roman" w:hAnsi="Times New Roman" w:cs="Times New Roman"/>
          <w:color w:val="auto"/>
          <w:lang w:val="pl-PL"/>
        </w:rPr>
        <w:t xml:space="preserve"> </w:t>
      </w:r>
      <w:r w:rsidR="00A10FE5"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>Wydziału Lekarskiego w Katowicach</w:t>
      </w:r>
      <w:r w:rsidR="00E62BE5"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>,</w:t>
      </w:r>
    </w:p>
    <w:p w:rsidR="00836928" w:rsidRPr="00FF785A" w:rsidRDefault="00DD4C57" w:rsidP="00CB141A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="0038151A"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>Dziekan</w:t>
      </w:r>
      <w:r w:rsidR="00A10FE5" w:rsidRPr="00FF785A">
        <w:rPr>
          <w:rFonts w:ascii="Times New Roman" w:hAnsi="Times New Roman" w:cs="Times New Roman"/>
          <w:color w:val="auto"/>
          <w:lang w:val="pl-PL"/>
        </w:rPr>
        <w:t xml:space="preserve"> </w:t>
      </w:r>
      <w:r w:rsidR="00A10FE5"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>Wydziału Lekarskiego z Oddziałem Lekarsko-Dentystycznym w Zabrzu</w:t>
      </w:r>
      <w:r w:rsidR="00E62BE5"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>,</w:t>
      </w:r>
    </w:p>
    <w:p w:rsidR="00FA2331" w:rsidRPr="00FF785A" w:rsidRDefault="00FA2331" w:rsidP="00CB141A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>- a/a</w:t>
      </w:r>
      <w:r w:rsidR="00E62BE5"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>.</w:t>
      </w:r>
    </w:p>
    <w:p w:rsidR="0057114A" w:rsidRPr="00FF785A" w:rsidRDefault="0057114A" w:rsidP="001F6CA7">
      <w:pPr>
        <w:suppressAutoHyphens w:val="0"/>
        <w:spacing w:line="360" w:lineRule="auto"/>
        <w:ind w:firstLine="6096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</w:p>
    <w:p w:rsidR="00CB141A" w:rsidRPr="00FF785A" w:rsidRDefault="00CB141A" w:rsidP="005308AC">
      <w:pPr>
        <w:widowControl/>
        <w:suppressAutoHyphens w:val="0"/>
        <w:autoSpaceDN/>
        <w:ind w:firstLine="6379"/>
        <w:textAlignment w:val="auto"/>
        <w:rPr>
          <w:rStyle w:val="Pogrubienie"/>
          <w:rFonts w:ascii="Times New Roman" w:hAnsi="Times New Roman" w:cs="Times New Roman"/>
          <w:b w:val="0"/>
          <w:color w:val="auto"/>
          <w:sz w:val="20"/>
          <w:szCs w:val="20"/>
        </w:rPr>
      </w:pPr>
      <w:r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br w:type="page"/>
      </w:r>
      <w:r w:rsidRPr="00FF785A">
        <w:rPr>
          <w:rStyle w:val="Pogrubienie"/>
          <w:rFonts w:ascii="Times New Roman" w:hAnsi="Times New Roman" w:cs="Times New Roman"/>
          <w:b w:val="0"/>
          <w:color w:val="auto"/>
          <w:sz w:val="20"/>
          <w:szCs w:val="20"/>
        </w:rPr>
        <w:lastRenderedPageBreak/>
        <w:t>Zał</w:t>
      </w:r>
      <w:r w:rsidR="006317DC" w:rsidRPr="00FF785A">
        <w:rPr>
          <w:rStyle w:val="Pogrubienie"/>
          <w:rFonts w:ascii="Times New Roman" w:hAnsi="Times New Roman" w:cs="Times New Roman"/>
          <w:b w:val="0"/>
          <w:color w:val="auto"/>
          <w:sz w:val="20"/>
          <w:szCs w:val="20"/>
        </w:rPr>
        <w:t>ą</w:t>
      </w:r>
      <w:r w:rsidRPr="00FF785A">
        <w:rPr>
          <w:rStyle w:val="Pogrubienie"/>
          <w:rFonts w:ascii="Times New Roman" w:hAnsi="Times New Roman" w:cs="Times New Roman"/>
          <w:b w:val="0"/>
          <w:color w:val="auto"/>
          <w:sz w:val="20"/>
          <w:szCs w:val="20"/>
        </w:rPr>
        <w:t xml:space="preserve">cznik Nr 1 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ind w:left="6372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FF785A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do Zarządzenia Nr  </w:t>
      </w:r>
      <w:r w:rsidR="006C06BC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23/</w:t>
      </w:r>
      <w:r w:rsidRPr="00FF785A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2015 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ind w:left="6372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FF785A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z dnia </w:t>
      </w:r>
      <w:r w:rsidR="006C06BC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13.02.2015 r.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ind w:left="6372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FF785A">
        <w:rPr>
          <w:rStyle w:val="Pogrubienie"/>
          <w:rFonts w:ascii="Times New Roman" w:hAnsi="Times New Roman" w:cs="Times New Roman"/>
          <w:b w:val="0"/>
          <w:sz w:val="20"/>
          <w:szCs w:val="20"/>
        </w:rPr>
        <w:t>Rektora SUM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szCs w:val="18"/>
        </w:rPr>
      </w:pPr>
      <w:r w:rsidRPr="00FF785A">
        <w:rPr>
          <w:rStyle w:val="Pogrubienie"/>
          <w:rFonts w:ascii="Times New Roman" w:hAnsi="Times New Roman" w:cs="Times New Roman"/>
          <w:szCs w:val="18"/>
        </w:rPr>
        <w:t xml:space="preserve">Regulamin 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</w:rPr>
      </w:pPr>
      <w:r w:rsidRPr="00FF785A">
        <w:rPr>
          <w:rStyle w:val="Pogrubienie"/>
          <w:rFonts w:ascii="Times New Roman" w:hAnsi="Times New Roman" w:cs="Times New Roman"/>
        </w:rPr>
        <w:t xml:space="preserve">w sprawie zasad i kryteriów naboru </w:t>
      </w:r>
      <w:r w:rsidRPr="00FF785A">
        <w:rPr>
          <w:rStyle w:val="Pogrubienie"/>
          <w:rFonts w:ascii="Times New Roman" w:hAnsi="Times New Roman" w:cs="Times New Roman"/>
          <w:szCs w:val="18"/>
        </w:rPr>
        <w:t xml:space="preserve">oraz uczestnictwa </w:t>
      </w:r>
      <w:r w:rsidRPr="00FF785A">
        <w:rPr>
          <w:rStyle w:val="Pogrubienie"/>
          <w:rFonts w:ascii="Times New Roman" w:hAnsi="Times New Roman" w:cs="Times New Roman"/>
        </w:rPr>
        <w:t>studentów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Cs w:val="18"/>
        </w:rPr>
      </w:pPr>
      <w:r w:rsidRPr="00FF785A">
        <w:rPr>
          <w:rStyle w:val="Pogrubienie"/>
          <w:rFonts w:ascii="Times New Roman" w:hAnsi="Times New Roman" w:cs="Times New Roman"/>
          <w:szCs w:val="18"/>
        </w:rPr>
        <w:t xml:space="preserve">w </w:t>
      </w:r>
      <w:r w:rsidRPr="00FF785A">
        <w:rPr>
          <w:rFonts w:ascii="Times New Roman" w:hAnsi="Times New Roman" w:cs="Times New Roman"/>
          <w:b/>
          <w:szCs w:val="18"/>
        </w:rPr>
        <w:t xml:space="preserve"> warsztatach </w:t>
      </w:r>
      <w:r w:rsidRPr="00FF785A">
        <w:rPr>
          <w:rFonts w:ascii="Times New Roman" w:hAnsi="Times New Roman" w:cs="Times New Roman"/>
          <w:b/>
        </w:rPr>
        <w:t xml:space="preserve">realizowanych w ramach projektu  pn. </w:t>
      </w:r>
      <w:r w:rsidRPr="00FF785A">
        <w:rPr>
          <w:rFonts w:ascii="Times New Roman" w:hAnsi="Times New Roman" w:cs="Times New Roman"/>
          <w:b/>
        </w:rPr>
        <w:br/>
      </w:r>
      <w:r w:rsidRPr="00FF785A">
        <w:rPr>
          <w:rFonts w:ascii="Times New Roman" w:hAnsi="Times New Roman" w:cs="Times New Roman"/>
          <w:b/>
          <w:i/>
        </w:rPr>
        <w:t>„Jak rozmawiać żeby dobrze leczyć? Warsztaty komunikacji i staże dla przyszłych lekarzy”.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  <w:szCs w:val="18"/>
        </w:rPr>
      </w:pPr>
      <w:r w:rsidRPr="00FF785A">
        <w:rPr>
          <w:rFonts w:ascii="Times New Roman" w:hAnsi="Times New Roman" w:cs="Times New Roman"/>
          <w:szCs w:val="18"/>
        </w:rPr>
        <w:t xml:space="preserve">  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Cs w:val="18"/>
        </w:rPr>
      </w:pPr>
      <w:r w:rsidRPr="00FF785A">
        <w:rPr>
          <w:rFonts w:ascii="Times New Roman" w:hAnsi="Times New Roman" w:cs="Times New Roman"/>
          <w:szCs w:val="18"/>
        </w:rPr>
        <w:t>§ 1</w:t>
      </w:r>
    </w:p>
    <w:p w:rsidR="00CB141A" w:rsidRPr="00FF785A" w:rsidRDefault="00CB141A" w:rsidP="00721C1B">
      <w:pPr>
        <w:widowControl/>
        <w:numPr>
          <w:ilvl w:val="0"/>
          <w:numId w:val="25"/>
        </w:numPr>
        <w:suppressAutoHyphens w:val="0"/>
        <w:autoSpaceDN/>
        <w:spacing w:after="120"/>
        <w:ind w:left="425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Realizowane warsztaty w ramach projektu pn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. „Jak roz</w:t>
      </w:r>
      <w:r w:rsidR="009256F6"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mawiać żeby dobrze leczyć? Warsz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taty komunikacji i staże dla przyszłych lekarzy”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realizowan</w:t>
      </w:r>
      <w:r w:rsidR="00C13A46" w:rsidRPr="00FF785A">
        <w:rPr>
          <w:rFonts w:ascii="Times New Roman" w:hAnsi="Times New Roman" w:cs="Times New Roman"/>
          <w:color w:val="auto"/>
          <w:szCs w:val="18"/>
          <w:lang w:val="pl-PL"/>
        </w:rPr>
        <w:t>e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="006317DC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będą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w Centrum Dydaktyki </w:t>
      </w:r>
      <w:r w:rsidR="009256F6" w:rsidRPr="00FF785A">
        <w:rPr>
          <w:rFonts w:ascii="Times New Roman" w:hAnsi="Times New Roman" w:cs="Times New Roman"/>
          <w:color w:val="auto"/>
          <w:szCs w:val="18"/>
          <w:lang w:val="pl-PL"/>
        </w:rPr>
        <w:br/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i Symulacji Medycznej Śląskiego Uniwersytetu Medycznego w Katowicach i przeznaczone są dla studentów SUM studiów prowadzonych w języku polskim.</w:t>
      </w:r>
    </w:p>
    <w:p w:rsidR="00CB141A" w:rsidRPr="00FF785A" w:rsidRDefault="00CB141A" w:rsidP="00721C1B">
      <w:pPr>
        <w:widowControl/>
        <w:numPr>
          <w:ilvl w:val="0"/>
          <w:numId w:val="25"/>
        </w:numPr>
        <w:suppressAutoHyphens w:val="0"/>
        <w:autoSpaceDN/>
        <w:spacing w:after="120"/>
        <w:ind w:left="425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Limit </w:t>
      </w:r>
      <w:r w:rsidR="003949B3" w:rsidRPr="00FF785A">
        <w:rPr>
          <w:rFonts w:ascii="Times New Roman" w:hAnsi="Times New Roman" w:cs="Times New Roman"/>
          <w:color w:val="auto"/>
          <w:szCs w:val="18"/>
          <w:lang w:val="pl-PL"/>
        </w:rPr>
        <w:t>studentów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, któr</w:t>
      </w:r>
      <w:r w:rsidR="003949B3" w:rsidRPr="00FF785A">
        <w:rPr>
          <w:rFonts w:ascii="Times New Roman" w:hAnsi="Times New Roman" w:cs="Times New Roman"/>
          <w:color w:val="auto"/>
          <w:szCs w:val="18"/>
          <w:lang w:val="pl-PL"/>
        </w:rPr>
        <w:t>zy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mogą ukończyć warsztaty wynosi maksymalnie 60. </w:t>
      </w:r>
    </w:p>
    <w:p w:rsidR="00CB141A" w:rsidRPr="00FF785A" w:rsidRDefault="00CB141A" w:rsidP="00721C1B">
      <w:pPr>
        <w:widowControl/>
        <w:numPr>
          <w:ilvl w:val="0"/>
          <w:numId w:val="25"/>
        </w:numPr>
        <w:suppressAutoHyphens w:val="0"/>
        <w:autoSpaceDN/>
        <w:spacing w:after="120"/>
        <w:ind w:left="425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Postępowanie rekrutacyjne na warsztaty, o których mowa w ust. 1 przeprowadza  powołana Komisja Rekrutacyjna zwana dalej „KR”.</w:t>
      </w:r>
    </w:p>
    <w:p w:rsidR="00CB141A" w:rsidRPr="00FF785A" w:rsidRDefault="00CB141A" w:rsidP="00721C1B">
      <w:pPr>
        <w:widowControl/>
        <w:numPr>
          <w:ilvl w:val="0"/>
          <w:numId w:val="25"/>
        </w:numPr>
        <w:suppressAutoHyphens w:val="0"/>
        <w:autoSpaceDN/>
        <w:spacing w:after="120"/>
        <w:ind w:left="425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Niniejszy regulamin oraz określony przez KR termin składania 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formularzy zgłoszeniowych</w:t>
      </w:r>
      <w:r w:rsidR="00C13A46"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 xml:space="preserve">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zostaną zamieszczone na stronie internetowej </w:t>
      </w:r>
      <w:hyperlink r:id="rId8" w:history="1">
        <w:r w:rsidRPr="00FF785A">
          <w:rPr>
            <w:rStyle w:val="Hipercze"/>
            <w:rFonts w:ascii="Times New Roman" w:hAnsi="Times New Roman" w:cs="Times New Roman"/>
            <w:color w:val="auto"/>
            <w:szCs w:val="18"/>
            <w:lang w:val="pl-PL"/>
          </w:rPr>
          <w:t>www.sum.edu.pl</w:t>
        </w:r>
      </w:hyperlink>
      <w:r w:rsidRPr="00FF785A">
        <w:rPr>
          <w:rFonts w:ascii="Times New Roman" w:hAnsi="Times New Roman" w:cs="Times New Roman"/>
          <w:color w:val="auto"/>
          <w:szCs w:val="18"/>
          <w:lang w:val="pl-PL"/>
        </w:rPr>
        <w:t>,</w:t>
      </w:r>
      <w:r w:rsidR="00C13A46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hyperlink r:id="rId9" w:history="1">
        <w:r w:rsidRPr="00FF785A">
          <w:rPr>
            <w:rStyle w:val="Hipercze"/>
            <w:rFonts w:ascii="Times New Roman" w:hAnsi="Times New Roman" w:cs="Times New Roman"/>
            <w:color w:val="auto"/>
            <w:szCs w:val="18"/>
            <w:lang w:val="pl-PL"/>
          </w:rPr>
          <w:t>www.cdism.sum.edu.pl</w:t>
        </w:r>
      </w:hyperlink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oraz </w:t>
      </w:r>
      <w:hyperlink r:id="rId10" w:history="1">
        <w:r w:rsidRPr="00FF785A">
          <w:rPr>
            <w:rStyle w:val="Hipercze"/>
            <w:rFonts w:ascii="Times New Roman" w:hAnsi="Times New Roman" w:cs="Times New Roman"/>
            <w:color w:val="auto"/>
            <w:szCs w:val="18"/>
            <w:lang w:val="pl-PL"/>
          </w:rPr>
          <w:t>www.samorzad.sum.edu.pl</w:t>
        </w:r>
      </w:hyperlink>
      <w:r w:rsidRPr="00FF785A">
        <w:rPr>
          <w:rFonts w:ascii="Times New Roman" w:hAnsi="Times New Roman" w:cs="Times New Roman"/>
          <w:color w:val="auto"/>
          <w:szCs w:val="18"/>
          <w:lang w:val="pl-PL"/>
        </w:rPr>
        <w:t>.</w:t>
      </w:r>
    </w:p>
    <w:p w:rsidR="00CB141A" w:rsidRPr="00FF785A" w:rsidRDefault="00CB141A" w:rsidP="00CB141A">
      <w:pPr>
        <w:pStyle w:val="Akapitzlist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Cs w:val="18"/>
        </w:rPr>
      </w:pPr>
      <w:r w:rsidRPr="00FF785A">
        <w:rPr>
          <w:rFonts w:ascii="Times New Roman" w:hAnsi="Times New Roman" w:cs="Times New Roman"/>
          <w:szCs w:val="18"/>
        </w:rPr>
        <w:t>§ 2</w:t>
      </w:r>
    </w:p>
    <w:p w:rsidR="00CB141A" w:rsidRPr="00FF785A" w:rsidRDefault="00CB141A" w:rsidP="00721C1B">
      <w:pPr>
        <w:widowControl/>
        <w:numPr>
          <w:ilvl w:val="0"/>
          <w:numId w:val="28"/>
        </w:numPr>
        <w:suppressAutoHyphens w:val="0"/>
        <w:autoSpaceDN/>
        <w:spacing w:after="120"/>
        <w:ind w:left="425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Udział w warsztatach dla zakwalifikowanych studentów jest bezpłatny. SUM nie pokrywa innych ewentualnych kosztów poniesionych przez studenta w związku z udziałem </w:t>
      </w:r>
      <w:r w:rsidR="006317DC" w:rsidRPr="00FF785A">
        <w:rPr>
          <w:rFonts w:ascii="Times New Roman" w:hAnsi="Times New Roman" w:cs="Times New Roman"/>
          <w:color w:val="auto"/>
          <w:szCs w:val="18"/>
          <w:lang w:val="pl-PL"/>
        </w:rPr>
        <w:br/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w warsztatach (koszty dojazdu, wyżywienia i inne) </w:t>
      </w:r>
    </w:p>
    <w:p w:rsidR="00CB141A" w:rsidRPr="00FF785A" w:rsidRDefault="00CB141A" w:rsidP="00721C1B">
      <w:pPr>
        <w:widowControl/>
        <w:numPr>
          <w:ilvl w:val="0"/>
          <w:numId w:val="28"/>
        </w:numPr>
        <w:suppressAutoHyphens w:val="0"/>
        <w:autoSpaceDN/>
        <w:spacing w:after="120"/>
        <w:ind w:left="425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lang w:val="pl-PL"/>
        </w:rPr>
        <w:t>Wymiar zajęć wynosi 15 godzin warsztatów oraz 10 godzin warsztatów symulacyjnych dla każdego studenta.</w:t>
      </w:r>
    </w:p>
    <w:p w:rsidR="00CB141A" w:rsidRPr="00FF785A" w:rsidRDefault="00CB141A" w:rsidP="00721C1B">
      <w:pPr>
        <w:widowControl/>
        <w:numPr>
          <w:ilvl w:val="0"/>
          <w:numId w:val="28"/>
        </w:numPr>
        <w:suppressAutoHyphens w:val="0"/>
        <w:autoSpaceDN/>
        <w:spacing w:after="120"/>
        <w:ind w:left="425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Zakwalifikowany student ma prawo do maksymalnie dwóch usprawiedliwionych nieobecności. W tym przypadku zobowiązany jest do odrobienia opuszczonych zajęć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br/>
        <w:t>z inną grupą.</w:t>
      </w:r>
    </w:p>
    <w:p w:rsidR="00CB141A" w:rsidRPr="00FF785A" w:rsidRDefault="00CB141A" w:rsidP="00721C1B">
      <w:pPr>
        <w:widowControl/>
        <w:numPr>
          <w:ilvl w:val="0"/>
          <w:numId w:val="28"/>
        </w:numPr>
        <w:suppressAutoHyphens w:val="0"/>
        <w:autoSpaceDN/>
        <w:spacing w:after="120"/>
        <w:ind w:left="425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W przypadku nieobecności usprawiedliwionej w wymiarze powyżej 2 dni warsztatowych, student traci możliwość zaliczenia cyklu warsztatów.</w:t>
      </w:r>
    </w:p>
    <w:p w:rsidR="00CB141A" w:rsidRPr="00FF785A" w:rsidRDefault="009514F0" w:rsidP="00721C1B">
      <w:pPr>
        <w:widowControl/>
        <w:numPr>
          <w:ilvl w:val="0"/>
          <w:numId w:val="28"/>
        </w:numPr>
        <w:suppressAutoHyphens w:val="0"/>
        <w:autoSpaceDN/>
        <w:spacing w:after="120"/>
        <w:ind w:left="425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Każda nieusprawiedliwiona nieobecność powoduje utratę możliwości zaliczenia cyklu warsztatów przez studenta.</w:t>
      </w:r>
    </w:p>
    <w:p w:rsidR="00CB141A" w:rsidRPr="00FF785A" w:rsidRDefault="00CB141A" w:rsidP="00CB141A">
      <w:pPr>
        <w:ind w:left="709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Cs w:val="18"/>
        </w:rPr>
      </w:pPr>
      <w:r w:rsidRPr="00FF785A">
        <w:rPr>
          <w:rFonts w:ascii="Times New Roman" w:hAnsi="Times New Roman" w:cs="Times New Roman"/>
          <w:szCs w:val="18"/>
        </w:rPr>
        <w:t>§ 3</w:t>
      </w:r>
    </w:p>
    <w:p w:rsidR="00CB141A" w:rsidRPr="00FF785A" w:rsidRDefault="00CB141A" w:rsidP="003949B3">
      <w:pPr>
        <w:pStyle w:val="NormalnyWeb"/>
        <w:numPr>
          <w:ilvl w:val="0"/>
          <w:numId w:val="26"/>
        </w:numPr>
        <w:spacing w:before="0" w:beforeAutospacing="0" w:after="120" w:afterAutospacing="0"/>
        <w:ind w:left="284" w:hanging="284"/>
        <w:jc w:val="both"/>
        <w:rPr>
          <w:rFonts w:ascii="Times New Roman" w:hAnsi="Times New Roman" w:cs="Times New Roman"/>
          <w:bCs/>
          <w:szCs w:val="22"/>
        </w:rPr>
      </w:pPr>
      <w:r w:rsidRPr="00FF785A">
        <w:rPr>
          <w:rFonts w:ascii="Times New Roman" w:hAnsi="Times New Roman" w:cs="Times New Roman"/>
          <w:bCs/>
          <w:szCs w:val="22"/>
        </w:rPr>
        <w:t>O dopuszczenie do postępowania kwalifikacyjnego do warsztatów, o których mowa w § 1 ust. 1 może ubiegać się student</w:t>
      </w:r>
      <w:r w:rsidRPr="00FF785A">
        <w:rPr>
          <w:rFonts w:ascii="Times New Roman" w:hAnsi="Times New Roman" w:cs="Times New Roman"/>
          <w:szCs w:val="18"/>
        </w:rPr>
        <w:t xml:space="preserve"> VI roku jednolitych studiów magisterskich na kierunku lekarskim, prowadzonych w języku polskim.</w:t>
      </w:r>
    </w:p>
    <w:p w:rsidR="00CB141A" w:rsidRPr="00FF785A" w:rsidRDefault="00633318" w:rsidP="00721C1B">
      <w:pPr>
        <w:widowControl/>
        <w:numPr>
          <w:ilvl w:val="0"/>
          <w:numId w:val="26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bCs/>
          <w:color w:val="auto"/>
          <w:szCs w:val="22"/>
          <w:lang w:val="pl-PL"/>
        </w:rPr>
      </w:pPr>
      <w:r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t>Uczestnictwo w warsztatach nie zwalnia studenta z realizacji</w:t>
      </w:r>
      <w:r w:rsidR="00510210"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t xml:space="preserve"> obowiązków wynikających </w:t>
      </w:r>
      <w:r w:rsidR="00510210"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br/>
        <w:t>z bieżącego toku studiów</w:t>
      </w:r>
      <w:r w:rsidR="00CB141A"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t>.</w:t>
      </w:r>
    </w:p>
    <w:p w:rsidR="00CB141A" w:rsidRPr="00FF785A" w:rsidRDefault="00CB141A" w:rsidP="00721C1B">
      <w:pPr>
        <w:widowControl/>
        <w:numPr>
          <w:ilvl w:val="0"/>
          <w:numId w:val="26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O udziale w warsztatach decyduje spełnienie kryteriów formalnych oraz uzyskana pozycja na liście rankingowej.</w:t>
      </w:r>
    </w:p>
    <w:p w:rsidR="00CB141A" w:rsidRPr="00FF785A" w:rsidRDefault="00CB141A" w:rsidP="00721C1B">
      <w:pPr>
        <w:widowControl/>
        <w:numPr>
          <w:ilvl w:val="0"/>
          <w:numId w:val="26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bCs/>
          <w:color w:val="auto"/>
          <w:szCs w:val="22"/>
          <w:lang w:val="pl-PL"/>
        </w:rPr>
      </w:pPr>
      <w:r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lastRenderedPageBreak/>
        <w:t xml:space="preserve">O kolejności umieszczenia na liście rankingowej decydować będzie suma punktów uzyskanych w postępowaniu kwalifikacyjnym </w:t>
      </w:r>
      <w:r w:rsidR="005308AC"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t>do udziału w warsztatach</w:t>
      </w:r>
      <w:r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t>.</w:t>
      </w:r>
    </w:p>
    <w:p w:rsidR="00CB141A" w:rsidRPr="00FF785A" w:rsidRDefault="00CB141A" w:rsidP="00721C1B">
      <w:pPr>
        <w:widowControl/>
        <w:numPr>
          <w:ilvl w:val="0"/>
          <w:numId w:val="26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bCs/>
          <w:color w:val="auto"/>
          <w:szCs w:val="22"/>
          <w:lang w:val="pl-PL"/>
        </w:rPr>
      </w:pPr>
      <w:r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t xml:space="preserve">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Do obliczenia sumy punktów, o której mowa w ust.</w:t>
      </w:r>
      <w:r w:rsidR="003949B3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4 </w:t>
      </w:r>
      <w:r w:rsidR="005308AC" w:rsidRPr="00FF785A">
        <w:rPr>
          <w:rFonts w:ascii="Times New Roman" w:hAnsi="Times New Roman" w:cs="Times New Roman"/>
          <w:color w:val="auto"/>
          <w:szCs w:val="18"/>
          <w:lang w:val="pl-PL"/>
        </w:rPr>
        <w:t>stosuje się następujące zasady punktacji:</w:t>
      </w:r>
    </w:p>
    <w:p w:rsidR="00CB141A" w:rsidRPr="00FF785A" w:rsidRDefault="005308AC" w:rsidP="00CB141A">
      <w:pPr>
        <w:widowControl/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średnia</w:t>
      </w:r>
      <w:r w:rsidR="00CB141A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ocen z V roku studiów wpisan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a</w:t>
      </w:r>
      <w:r w:rsidR="00CB141A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w Formular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zu Zgłoszeniowym,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br/>
        <w:t>i potwierdzona</w:t>
      </w:r>
      <w:r w:rsidR="00CB141A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przez pracownika właściwego dziekanatu: </w:t>
      </w:r>
    </w:p>
    <w:p w:rsidR="005E11DC" w:rsidRPr="00FF785A" w:rsidRDefault="005E11DC" w:rsidP="005E11DC">
      <w:pPr>
        <w:widowControl/>
        <w:suppressAutoHyphens w:val="0"/>
        <w:autoSpaceDN/>
        <w:ind w:left="720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</w:p>
    <w:tbl>
      <w:tblPr>
        <w:tblW w:w="411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1"/>
        <w:gridCol w:w="3561"/>
      </w:tblGrid>
      <w:tr w:rsidR="00FF785A" w:rsidRPr="00FF785A" w:rsidTr="00C13A46">
        <w:trPr>
          <w:jc w:val="center"/>
        </w:trPr>
        <w:tc>
          <w:tcPr>
            <w:tcW w:w="3911" w:type="dxa"/>
          </w:tcPr>
          <w:p w:rsidR="00CB141A" w:rsidRPr="00FF785A" w:rsidRDefault="005E11DC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FF785A">
              <w:rPr>
                <w:rFonts w:ascii="Times New Roman" w:hAnsi="Times New Roman" w:cs="Times New Roman"/>
                <w:b/>
                <w:szCs w:val="18"/>
              </w:rPr>
              <w:t>Średnia ocen</w:t>
            </w:r>
          </w:p>
        </w:tc>
        <w:tc>
          <w:tcPr>
            <w:tcW w:w="3561" w:type="dxa"/>
          </w:tcPr>
          <w:p w:rsidR="00CB141A" w:rsidRPr="00FF785A" w:rsidRDefault="005E11DC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b/>
                <w:szCs w:val="18"/>
              </w:rPr>
              <w:t>Przyznane punkty</w:t>
            </w:r>
            <w:r w:rsidRPr="00FF785A">
              <w:rPr>
                <w:rFonts w:ascii="Times New Roman" w:hAnsi="Times New Roman" w:cs="Times New Roman"/>
                <w:szCs w:val="18"/>
              </w:rPr>
              <w:t>:</w:t>
            </w:r>
          </w:p>
        </w:tc>
      </w:tr>
      <w:tr w:rsidR="00FF785A" w:rsidRPr="00FF785A" w:rsidTr="00C13A46">
        <w:trPr>
          <w:jc w:val="center"/>
        </w:trPr>
        <w:tc>
          <w:tcPr>
            <w:tcW w:w="3911" w:type="dxa"/>
          </w:tcPr>
          <w:p w:rsidR="005E11DC" w:rsidRPr="00FF785A" w:rsidRDefault="005E11DC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poniżej 3,20</w:t>
            </w:r>
          </w:p>
        </w:tc>
        <w:tc>
          <w:tcPr>
            <w:tcW w:w="3561" w:type="dxa"/>
          </w:tcPr>
          <w:p w:rsidR="005E11DC" w:rsidRPr="00FF785A" w:rsidRDefault="005E11DC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="00FF785A" w:rsidRPr="00FF785A" w:rsidTr="00C13A46">
        <w:trPr>
          <w:jc w:val="center"/>
        </w:trPr>
        <w:tc>
          <w:tcPr>
            <w:tcW w:w="391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3,20 – 3,50</w:t>
            </w:r>
          </w:p>
        </w:tc>
        <w:tc>
          <w:tcPr>
            <w:tcW w:w="356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5</w:t>
            </w:r>
          </w:p>
        </w:tc>
      </w:tr>
      <w:tr w:rsidR="00FF785A" w:rsidRPr="00FF785A" w:rsidTr="00C13A46">
        <w:trPr>
          <w:jc w:val="center"/>
        </w:trPr>
        <w:tc>
          <w:tcPr>
            <w:tcW w:w="391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3,51 – 3,75</w:t>
            </w:r>
          </w:p>
        </w:tc>
        <w:tc>
          <w:tcPr>
            <w:tcW w:w="356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6</w:t>
            </w:r>
          </w:p>
        </w:tc>
      </w:tr>
      <w:tr w:rsidR="00FF785A" w:rsidRPr="00FF785A" w:rsidTr="00C13A46">
        <w:trPr>
          <w:jc w:val="center"/>
        </w:trPr>
        <w:tc>
          <w:tcPr>
            <w:tcW w:w="391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3,76 – 4,00</w:t>
            </w:r>
          </w:p>
        </w:tc>
        <w:tc>
          <w:tcPr>
            <w:tcW w:w="356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8</w:t>
            </w:r>
          </w:p>
        </w:tc>
      </w:tr>
      <w:tr w:rsidR="00FF785A" w:rsidRPr="00FF785A" w:rsidTr="00C13A46">
        <w:trPr>
          <w:jc w:val="center"/>
        </w:trPr>
        <w:tc>
          <w:tcPr>
            <w:tcW w:w="391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4,01 – 4,25</w:t>
            </w:r>
          </w:p>
        </w:tc>
        <w:tc>
          <w:tcPr>
            <w:tcW w:w="356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10</w:t>
            </w:r>
          </w:p>
        </w:tc>
      </w:tr>
      <w:tr w:rsidR="00FF785A" w:rsidRPr="00FF785A" w:rsidTr="00C13A46">
        <w:trPr>
          <w:jc w:val="center"/>
        </w:trPr>
        <w:tc>
          <w:tcPr>
            <w:tcW w:w="391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4,26 – 4,50</w:t>
            </w:r>
          </w:p>
        </w:tc>
        <w:tc>
          <w:tcPr>
            <w:tcW w:w="356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12</w:t>
            </w:r>
          </w:p>
        </w:tc>
      </w:tr>
      <w:tr w:rsidR="00FF785A" w:rsidRPr="00FF785A" w:rsidTr="00C13A46">
        <w:trPr>
          <w:jc w:val="center"/>
        </w:trPr>
        <w:tc>
          <w:tcPr>
            <w:tcW w:w="391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4,51 – 4,75</w:t>
            </w:r>
          </w:p>
        </w:tc>
        <w:tc>
          <w:tcPr>
            <w:tcW w:w="356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15</w:t>
            </w:r>
          </w:p>
        </w:tc>
      </w:tr>
      <w:tr w:rsidR="00CB141A" w:rsidRPr="00FF785A" w:rsidTr="00C13A46">
        <w:trPr>
          <w:jc w:val="center"/>
        </w:trPr>
        <w:tc>
          <w:tcPr>
            <w:tcW w:w="391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4,76 – 5,00</w:t>
            </w:r>
          </w:p>
        </w:tc>
        <w:tc>
          <w:tcPr>
            <w:tcW w:w="3561" w:type="dxa"/>
          </w:tcPr>
          <w:p w:rsidR="00CB141A" w:rsidRPr="00FF785A" w:rsidRDefault="00CB141A" w:rsidP="005E11DC">
            <w:pPr>
              <w:pStyle w:val="NormalnyWeb"/>
              <w:spacing w:before="0" w:beforeAutospacing="0" w:after="0" w:afterAutospacing="0"/>
              <w:ind w:left="1668" w:hanging="1668"/>
              <w:jc w:val="center"/>
              <w:rPr>
                <w:rFonts w:ascii="Times New Roman" w:hAnsi="Times New Roman" w:cs="Times New Roman"/>
                <w:szCs w:val="18"/>
              </w:rPr>
            </w:pPr>
            <w:r w:rsidRPr="00FF785A">
              <w:rPr>
                <w:rFonts w:ascii="Times New Roman" w:hAnsi="Times New Roman" w:cs="Times New Roman"/>
                <w:szCs w:val="18"/>
              </w:rPr>
              <w:t>18</w:t>
            </w:r>
          </w:p>
        </w:tc>
      </w:tr>
    </w:tbl>
    <w:p w:rsidR="00CB141A" w:rsidRPr="00FF785A" w:rsidRDefault="00CB141A" w:rsidP="00CB141A">
      <w:pPr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721C1B">
      <w:pPr>
        <w:widowControl/>
        <w:numPr>
          <w:ilvl w:val="0"/>
          <w:numId w:val="23"/>
        </w:numPr>
        <w:suppressAutoHyphens w:val="0"/>
        <w:autoSpaceDN/>
        <w:spacing w:after="120"/>
        <w:ind w:hanging="357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potwierdzon</w:t>
      </w:r>
      <w:r w:rsidR="005308AC" w:rsidRPr="00FF785A">
        <w:rPr>
          <w:rFonts w:ascii="Times New Roman" w:hAnsi="Times New Roman" w:cs="Times New Roman"/>
          <w:color w:val="auto"/>
          <w:szCs w:val="18"/>
          <w:lang w:val="pl-PL"/>
        </w:rPr>
        <w:t>a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pisemnie działalność w każdym kole naukowym (</w:t>
      </w:r>
      <w:r w:rsidR="00937983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działającym w ramach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STN) podczas V roku studiów  </w:t>
      </w:r>
      <w:r w:rsidR="005308AC" w:rsidRPr="00FF785A">
        <w:rPr>
          <w:rFonts w:ascii="Times New Roman" w:hAnsi="Times New Roman" w:cs="Times New Roman"/>
          <w:color w:val="auto"/>
          <w:szCs w:val="18"/>
          <w:lang w:val="pl-PL"/>
        </w:rPr>
        <w:t>-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3 pkt </w:t>
      </w:r>
      <w:r w:rsidR="005308AC" w:rsidRPr="00FF785A">
        <w:rPr>
          <w:rFonts w:ascii="Times New Roman" w:hAnsi="Times New Roman" w:cs="Times New Roman"/>
          <w:color w:val="auto"/>
          <w:szCs w:val="18"/>
          <w:lang w:val="pl-PL"/>
        </w:rPr>
        <w:t>(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w maksymalnym wymiarze 15 pkt za działalność w 5 kołach naukowych</w:t>
      </w:r>
      <w:r w:rsidR="005308AC" w:rsidRPr="00FF785A">
        <w:rPr>
          <w:rFonts w:ascii="Times New Roman" w:hAnsi="Times New Roman" w:cs="Times New Roman"/>
          <w:color w:val="auto"/>
          <w:szCs w:val="18"/>
          <w:lang w:val="pl-PL"/>
        </w:rPr>
        <w:t>)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,</w:t>
      </w:r>
    </w:p>
    <w:p w:rsidR="005308AC" w:rsidRPr="00FF785A" w:rsidRDefault="00CB141A" w:rsidP="00773ACA">
      <w:pPr>
        <w:widowControl/>
        <w:numPr>
          <w:ilvl w:val="0"/>
          <w:numId w:val="23"/>
        </w:numPr>
        <w:suppressAutoHyphens w:val="0"/>
        <w:autoSpaceDN/>
        <w:spacing w:after="120"/>
        <w:ind w:hanging="357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potwierdzony zaświadczeniem udział w wolontariacie w obszarze ochrony zdrowia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br/>
        <w:t xml:space="preserve">w okresie trwania studiów </w:t>
      </w:r>
      <w:r w:rsidR="005308AC" w:rsidRPr="00FF785A">
        <w:rPr>
          <w:rFonts w:ascii="Times New Roman" w:hAnsi="Times New Roman" w:cs="Times New Roman"/>
          <w:color w:val="auto"/>
          <w:szCs w:val="18"/>
          <w:lang w:val="pl-PL"/>
        </w:rPr>
        <w:t>-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5 pkt </w:t>
      </w:r>
      <w:r w:rsidR="005308AC" w:rsidRPr="00FF785A">
        <w:rPr>
          <w:rFonts w:ascii="Times New Roman" w:hAnsi="Times New Roman" w:cs="Times New Roman"/>
          <w:color w:val="auto"/>
          <w:szCs w:val="18"/>
          <w:lang w:val="pl-PL"/>
        </w:rPr>
        <w:t>(</w:t>
      </w:r>
      <w:r w:rsidR="005308AC" w:rsidRPr="00FF785A">
        <w:rPr>
          <w:rFonts w:ascii="Times New Roman" w:hAnsi="Times New Roman" w:cs="Times New Roman"/>
          <w:color w:val="auto"/>
          <w:lang w:val="pl-PL"/>
        </w:rPr>
        <w:t>w</w:t>
      </w:r>
      <w:r w:rsidR="005308AC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maksymalnym wymiarze 25 pkt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za każde zaświadczenie</w:t>
      </w:r>
      <w:r w:rsidR="005308AC" w:rsidRPr="00FF785A">
        <w:rPr>
          <w:rFonts w:ascii="Times New Roman" w:hAnsi="Times New Roman" w:cs="Times New Roman"/>
          <w:color w:val="auto"/>
          <w:szCs w:val="18"/>
          <w:lang w:val="pl-PL"/>
        </w:rPr>
        <w:t>)</w:t>
      </w:r>
      <w:r w:rsidRPr="00FF785A">
        <w:rPr>
          <w:rFonts w:ascii="Times New Roman" w:hAnsi="Times New Roman" w:cs="Times New Roman"/>
          <w:color w:val="auto"/>
          <w:lang w:val="pl-PL"/>
        </w:rPr>
        <w:t xml:space="preserve">, </w:t>
      </w:r>
    </w:p>
    <w:p w:rsidR="00CB141A" w:rsidRPr="00FF785A" w:rsidRDefault="00CB141A" w:rsidP="00773ACA">
      <w:pPr>
        <w:widowControl/>
        <w:numPr>
          <w:ilvl w:val="0"/>
          <w:numId w:val="23"/>
        </w:numPr>
        <w:suppressAutoHyphens w:val="0"/>
        <w:autoSpaceDN/>
        <w:spacing w:after="120"/>
        <w:ind w:hanging="357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gotowość do wzięcia udziału w stażach,  o których mowa w </w:t>
      </w:r>
      <w:r w:rsidR="005E11DC"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 xml:space="preserve">Regulaminie </w:t>
      </w:r>
      <w:r w:rsidR="005E11DC" w:rsidRPr="00FF785A">
        <w:rPr>
          <w:rStyle w:val="Pogrubienie"/>
          <w:rFonts w:ascii="Times New Roman" w:hAnsi="Times New Roman" w:cs="Times New Roman"/>
          <w:b w:val="0"/>
          <w:i/>
          <w:color w:val="auto"/>
          <w:lang w:val="pl-PL"/>
        </w:rPr>
        <w:t>w sprawie zasad i kryteriów naboru studentów</w:t>
      </w:r>
      <w:r w:rsidR="005E11DC"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 xml:space="preserve"> oraz ich uczestnictwa</w:t>
      </w:r>
      <w:r w:rsidR="005E11DC" w:rsidRPr="00FF785A">
        <w:rPr>
          <w:rStyle w:val="Pogrubienie"/>
          <w:rFonts w:ascii="Times New Roman" w:hAnsi="Times New Roman" w:cs="Times New Roman"/>
          <w:i/>
          <w:color w:val="auto"/>
          <w:szCs w:val="18"/>
          <w:lang w:val="pl-PL"/>
        </w:rPr>
        <w:t xml:space="preserve"> </w:t>
      </w:r>
      <w:r w:rsidR="005E11DC" w:rsidRPr="00FF785A">
        <w:rPr>
          <w:rStyle w:val="Pogrubienie"/>
          <w:rFonts w:ascii="Times New Roman" w:hAnsi="Times New Roman" w:cs="Times New Roman"/>
          <w:b w:val="0"/>
          <w:i/>
          <w:color w:val="auto"/>
          <w:szCs w:val="18"/>
          <w:lang w:val="pl-PL"/>
        </w:rPr>
        <w:t>w</w:t>
      </w:r>
      <w:r w:rsidR="005E11DC" w:rsidRPr="00FF785A">
        <w:rPr>
          <w:rStyle w:val="Pogrubienie"/>
          <w:rFonts w:ascii="Times New Roman" w:hAnsi="Times New Roman" w:cs="Times New Roman"/>
          <w:i/>
          <w:color w:val="auto"/>
          <w:szCs w:val="18"/>
          <w:lang w:val="pl-PL"/>
        </w:rPr>
        <w:t xml:space="preserve"> </w:t>
      </w:r>
      <w:r w:rsidR="005E11DC"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stażach,</w:t>
      </w:r>
      <w:r w:rsidR="005E11DC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stanowiącym </w:t>
      </w:r>
      <w:r w:rsidR="005E11DC" w:rsidRPr="00FF785A">
        <w:rPr>
          <w:rFonts w:ascii="Times New Roman" w:hAnsi="Times New Roman" w:cs="Times New Roman"/>
          <w:color w:val="auto"/>
          <w:szCs w:val="18"/>
          <w:lang w:val="pl-PL"/>
        </w:rPr>
        <w:t>Z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ałącznik </w:t>
      </w:r>
      <w:r w:rsidR="005E11DC" w:rsidRPr="00FF785A">
        <w:rPr>
          <w:rFonts w:ascii="Times New Roman" w:hAnsi="Times New Roman" w:cs="Times New Roman"/>
          <w:color w:val="auto"/>
          <w:szCs w:val="18"/>
          <w:lang w:val="pl-PL"/>
        </w:rPr>
        <w:t>N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r 2 do </w:t>
      </w:r>
      <w:r w:rsidR="005E11DC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niniejszego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Zarządzenia –</w:t>
      </w:r>
      <w:r w:rsidR="008A4D1D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30 pkt.</w:t>
      </w:r>
    </w:p>
    <w:p w:rsidR="00CB141A" w:rsidRPr="00FF785A" w:rsidRDefault="00CB141A" w:rsidP="00721C1B">
      <w:pPr>
        <w:widowControl/>
        <w:numPr>
          <w:ilvl w:val="0"/>
          <w:numId w:val="26"/>
        </w:numPr>
        <w:suppressAutoHyphens w:val="0"/>
        <w:autoSpaceDN/>
        <w:spacing w:after="120"/>
        <w:ind w:left="426" w:hanging="357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W przypadku uzyskania równej sumy punktów przez kandydatów o ostatecznym wyniku postępowania kwalifikacyjnego decyduje KR, która wezwie kandydatów do przedłożenia zaświadczeń o udziale w konferencjach, kongresach, zjazdach lub opublikowaniu prac naukowych w towarzystwach naukowych lub w materiałach konferencji, kongresów, zjazdów lub zaświadczeń o innej działalności naukowej. </w:t>
      </w:r>
    </w:p>
    <w:p w:rsidR="00CB141A" w:rsidRPr="00FF785A" w:rsidRDefault="00CB141A" w:rsidP="00CB141A">
      <w:pPr>
        <w:ind w:left="360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Cs w:val="18"/>
        </w:rPr>
      </w:pPr>
      <w:r w:rsidRPr="00FF785A">
        <w:rPr>
          <w:rFonts w:ascii="Times New Roman" w:hAnsi="Times New Roman" w:cs="Times New Roman"/>
          <w:szCs w:val="18"/>
        </w:rPr>
        <w:t>§ 4</w:t>
      </w:r>
    </w:p>
    <w:p w:rsidR="00CB141A" w:rsidRPr="00FF785A" w:rsidRDefault="00CB141A" w:rsidP="00721C1B">
      <w:pPr>
        <w:widowControl/>
        <w:numPr>
          <w:ilvl w:val="0"/>
          <w:numId w:val="29"/>
        </w:numPr>
        <w:suppressAutoHyphens w:val="0"/>
        <w:autoSpaceDN/>
        <w:spacing w:after="120"/>
        <w:ind w:left="426" w:hanging="426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Warunkiem wzięcia udziału w postępowaniu kwalifikacyjnym jest złożenie w terminie określonym przez KR następujących dokumentów:</w:t>
      </w:r>
    </w:p>
    <w:p w:rsidR="00CB141A" w:rsidRPr="00FF785A" w:rsidRDefault="00CB141A" w:rsidP="00721C1B">
      <w:pPr>
        <w:widowControl/>
        <w:numPr>
          <w:ilvl w:val="0"/>
          <w:numId w:val="30"/>
        </w:numPr>
        <w:suppressAutoHyphens w:val="0"/>
        <w:autoSpaceDN/>
        <w:spacing w:after="120"/>
        <w:ind w:left="709" w:hanging="283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formularza zgłoszeniowego, stanowiącego </w:t>
      </w:r>
      <w:r w:rsidR="003949B3" w:rsidRPr="00FF785A">
        <w:rPr>
          <w:rFonts w:ascii="Times New Roman" w:hAnsi="Times New Roman" w:cs="Times New Roman"/>
          <w:color w:val="auto"/>
          <w:szCs w:val="18"/>
          <w:lang w:val="pl-PL"/>
        </w:rPr>
        <w:t>Z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ałącznik </w:t>
      </w:r>
      <w:r w:rsidR="003949B3" w:rsidRPr="00FF785A">
        <w:rPr>
          <w:rFonts w:ascii="Times New Roman" w:hAnsi="Times New Roman" w:cs="Times New Roman"/>
          <w:color w:val="auto"/>
          <w:szCs w:val="18"/>
          <w:lang w:val="pl-PL"/>
        </w:rPr>
        <w:t>N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r 1 niniejszego 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Regulaminu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, </w:t>
      </w:r>
    </w:p>
    <w:p w:rsidR="00CB141A" w:rsidRPr="00FF785A" w:rsidRDefault="00CB141A" w:rsidP="00721C1B">
      <w:pPr>
        <w:widowControl/>
        <w:numPr>
          <w:ilvl w:val="0"/>
          <w:numId w:val="30"/>
        </w:numPr>
        <w:suppressAutoHyphens w:val="0"/>
        <w:autoSpaceDN/>
        <w:spacing w:after="120"/>
        <w:ind w:left="709" w:hanging="283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dokumentów, o których mowa w § 3 ust. 5 pkt 3).</w:t>
      </w:r>
    </w:p>
    <w:p w:rsidR="00CB141A" w:rsidRPr="00FF785A" w:rsidRDefault="00CB141A" w:rsidP="00721C1B">
      <w:pPr>
        <w:widowControl/>
        <w:numPr>
          <w:ilvl w:val="0"/>
          <w:numId w:val="29"/>
        </w:numPr>
        <w:suppressAutoHyphens w:val="0"/>
        <w:autoSpaceDN/>
        <w:spacing w:after="120"/>
        <w:ind w:left="426" w:hanging="426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eastAsia="Arial Unicode MS" w:hAnsi="Times New Roman" w:cs="Times New Roman"/>
          <w:color w:val="auto"/>
          <w:szCs w:val="18"/>
          <w:lang w:val="pl-PL"/>
        </w:rPr>
        <w:t xml:space="preserve">Dokumenty, o których mowa w ust. 1 powinny być złożone we właściwym dziekanacie </w:t>
      </w:r>
      <w:r w:rsidR="005E11DC" w:rsidRPr="00FF785A">
        <w:rPr>
          <w:rFonts w:ascii="Times New Roman" w:eastAsia="Arial Unicode MS" w:hAnsi="Times New Roman" w:cs="Times New Roman"/>
          <w:color w:val="auto"/>
          <w:szCs w:val="18"/>
          <w:lang w:val="pl-PL"/>
        </w:rPr>
        <w:br/>
      </w:r>
      <w:r w:rsidR="006317DC" w:rsidRPr="00FF785A">
        <w:rPr>
          <w:rFonts w:ascii="Times New Roman" w:eastAsia="Arial Unicode MS" w:hAnsi="Times New Roman" w:cs="Times New Roman"/>
          <w:color w:val="auto"/>
          <w:szCs w:val="18"/>
          <w:lang w:val="pl-PL"/>
        </w:rPr>
        <w:t>celem</w:t>
      </w:r>
      <w:r w:rsidRPr="00FF785A">
        <w:rPr>
          <w:rFonts w:ascii="Times New Roman" w:eastAsia="Arial Unicode MS" w:hAnsi="Times New Roman" w:cs="Times New Roman"/>
          <w:color w:val="auto"/>
          <w:szCs w:val="18"/>
          <w:lang w:val="pl-PL"/>
        </w:rPr>
        <w:t xml:space="preserve"> uzupełnienia przez pracownika dziekanatu średniej ocen, o której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mowa w § 3 ust. 5 pkt 1).</w:t>
      </w:r>
    </w:p>
    <w:p w:rsidR="00CB141A" w:rsidRPr="00FF785A" w:rsidRDefault="00CB141A" w:rsidP="00CB141A">
      <w:pPr>
        <w:widowControl/>
        <w:numPr>
          <w:ilvl w:val="0"/>
          <w:numId w:val="29"/>
        </w:numPr>
        <w:suppressAutoHyphens w:val="0"/>
        <w:autoSpaceDN/>
        <w:ind w:left="426" w:hanging="426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Zaopiniowany formularz oraz złożone przez studenta dokumenty w terminie wyznaczonym przez KR, pracownik dziekanatu przekazuje do Kancelarii </w:t>
      </w:r>
      <w:r w:rsidR="003949B3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w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budynku Rektoratu SUM przy ulicy Poniatowskiego nr 15, 40-055 Katowice.</w:t>
      </w:r>
    </w:p>
    <w:p w:rsidR="00510210" w:rsidRPr="00FF785A" w:rsidRDefault="00510210" w:rsidP="0051021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</w:p>
    <w:p w:rsidR="00510210" w:rsidRPr="00FF785A" w:rsidRDefault="00510210" w:rsidP="0051021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ind w:left="786"/>
        <w:jc w:val="center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5E11DC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Cs w:val="18"/>
        </w:rPr>
      </w:pPr>
      <w:r w:rsidRPr="00FF785A">
        <w:rPr>
          <w:rFonts w:ascii="Times New Roman" w:hAnsi="Times New Roman" w:cs="Times New Roman"/>
          <w:szCs w:val="18"/>
        </w:rPr>
        <w:t>§ 5</w:t>
      </w:r>
    </w:p>
    <w:p w:rsidR="00CB141A" w:rsidRPr="00FF785A" w:rsidRDefault="00CB141A" w:rsidP="005E11DC">
      <w:pPr>
        <w:widowControl/>
        <w:numPr>
          <w:ilvl w:val="0"/>
          <w:numId w:val="24"/>
        </w:numPr>
        <w:suppressAutoHyphens w:val="0"/>
        <w:autoSpaceDN/>
        <w:ind w:left="426" w:hanging="426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Wyniki postępowania kwalifikacyjnego są jawne (pierwsze oraz ewentualnie kolejne listy rankingowe będą zamieszczane na stronach internetowych, o których mowa w § 1 ust. 4), i zawierają następujące informacje:</w:t>
      </w:r>
    </w:p>
    <w:p w:rsidR="00CB141A" w:rsidRPr="00FF785A" w:rsidRDefault="00CB141A" w:rsidP="005E11DC">
      <w:pPr>
        <w:widowControl/>
        <w:numPr>
          <w:ilvl w:val="0"/>
          <w:numId w:val="27"/>
        </w:numPr>
        <w:suppressAutoHyphens w:val="0"/>
        <w:autoSpaceDN/>
        <w:ind w:left="709" w:hanging="283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numer albumu studenta,</w:t>
      </w:r>
    </w:p>
    <w:p w:rsidR="00CB141A" w:rsidRPr="00FF785A" w:rsidRDefault="00CB141A" w:rsidP="005E11DC">
      <w:pPr>
        <w:widowControl/>
        <w:numPr>
          <w:ilvl w:val="0"/>
          <w:numId w:val="27"/>
        </w:numPr>
        <w:suppressAutoHyphens w:val="0"/>
        <w:autoSpaceDN/>
        <w:ind w:left="709" w:hanging="283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sumę punktów obliczanych zgodnie z § 3 ust. 5 i 6</w:t>
      </w:r>
      <w:r w:rsidR="006317DC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="006317DC"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Regulaminu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.</w:t>
      </w:r>
    </w:p>
    <w:p w:rsidR="00CB141A" w:rsidRPr="00FF785A" w:rsidRDefault="00CB141A" w:rsidP="00CB141A">
      <w:pPr>
        <w:ind w:left="426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widowControl/>
        <w:numPr>
          <w:ilvl w:val="0"/>
          <w:numId w:val="24"/>
        </w:numPr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Studenci zostaną powiadomieni o fakcie zakwalifikowania w formie elektronicznej na adres podany w formularzu zgłoszeniowym.</w:t>
      </w:r>
    </w:p>
    <w:p w:rsidR="00CB141A" w:rsidRPr="00FF785A" w:rsidRDefault="00CB141A" w:rsidP="00CB141A">
      <w:pPr>
        <w:ind w:left="426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widowControl/>
        <w:numPr>
          <w:ilvl w:val="0"/>
          <w:numId w:val="24"/>
        </w:numPr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Kandydaci</w:t>
      </w:r>
      <w:r w:rsidR="005E11DC" w:rsidRPr="00FF785A">
        <w:rPr>
          <w:rFonts w:ascii="Times New Roman" w:hAnsi="Times New Roman" w:cs="Times New Roman"/>
          <w:color w:val="auto"/>
          <w:szCs w:val="18"/>
          <w:lang w:val="pl-PL"/>
        </w:rPr>
        <w:t>,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którzy nie zostali zakwalifikowani do warsztatów z powodu wyczerpania </w:t>
      </w:r>
      <w:r w:rsidR="00937983" w:rsidRPr="00FF785A">
        <w:rPr>
          <w:rFonts w:ascii="Times New Roman" w:hAnsi="Times New Roman" w:cs="Times New Roman"/>
          <w:color w:val="auto"/>
          <w:szCs w:val="18"/>
          <w:lang w:val="pl-PL"/>
        </w:rPr>
        <w:br/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limitu miejsc</w:t>
      </w:r>
      <w:r w:rsidR="005E11DC" w:rsidRPr="00FF785A">
        <w:rPr>
          <w:rFonts w:ascii="Times New Roman" w:hAnsi="Times New Roman" w:cs="Times New Roman"/>
          <w:color w:val="auto"/>
          <w:szCs w:val="18"/>
          <w:lang w:val="pl-PL"/>
        </w:rPr>
        <w:t>,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stanow</w:t>
      </w:r>
      <w:r w:rsidR="005E11DC" w:rsidRPr="00FF785A">
        <w:rPr>
          <w:rFonts w:ascii="Times New Roman" w:hAnsi="Times New Roman" w:cs="Times New Roman"/>
          <w:color w:val="auto"/>
          <w:szCs w:val="18"/>
          <w:lang w:val="pl-PL"/>
        </w:rPr>
        <w:t>i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ą grupę rezerwową. W przypadku skreślenia kandydata z puli </w:t>
      </w:r>
      <w:r w:rsidR="00937983" w:rsidRPr="00FF785A">
        <w:rPr>
          <w:rFonts w:ascii="Times New Roman" w:hAnsi="Times New Roman" w:cs="Times New Roman"/>
          <w:color w:val="auto"/>
          <w:szCs w:val="18"/>
          <w:lang w:val="pl-PL"/>
        </w:rPr>
        <w:br/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zakwalifikowanych i zwolnienia miejsca na liście rankingowej, osoby z listy rezerwowej mogą zostać zakwalifikowane do udziału w warsztatach zgodnie z kolejnością </w:t>
      </w:r>
      <w:r w:rsidR="00937983" w:rsidRPr="00FF785A">
        <w:rPr>
          <w:rFonts w:ascii="Times New Roman" w:hAnsi="Times New Roman" w:cs="Times New Roman"/>
          <w:color w:val="auto"/>
          <w:szCs w:val="18"/>
          <w:lang w:val="pl-PL"/>
        </w:rPr>
        <w:br/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umieszczenia na liści</w:t>
      </w:r>
      <w:r w:rsidR="003949B3" w:rsidRPr="00FF785A">
        <w:rPr>
          <w:rFonts w:ascii="Times New Roman" w:hAnsi="Times New Roman" w:cs="Times New Roman"/>
          <w:color w:val="auto"/>
          <w:szCs w:val="18"/>
          <w:lang w:val="pl-PL"/>
        </w:rPr>
        <w:t>e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rankingowej wynikającej z sumy punktów uzyskanej </w:t>
      </w:r>
      <w:r w:rsidR="00937983" w:rsidRPr="00FF785A">
        <w:rPr>
          <w:rFonts w:ascii="Times New Roman" w:hAnsi="Times New Roman" w:cs="Times New Roman"/>
          <w:color w:val="auto"/>
          <w:szCs w:val="18"/>
          <w:lang w:val="pl-PL"/>
        </w:rPr>
        <w:br/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w postępowaniu kwalifikacyjnym. </w:t>
      </w:r>
    </w:p>
    <w:p w:rsidR="00CB141A" w:rsidRPr="00FF785A" w:rsidRDefault="00CB141A" w:rsidP="00CB141A">
      <w:pPr>
        <w:ind w:left="426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widowControl/>
        <w:numPr>
          <w:ilvl w:val="0"/>
          <w:numId w:val="24"/>
        </w:numPr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W przypadku małej ilości chętnych studentów na warsztaty KR ogłosi nabór uzupełniający.</w:t>
      </w:r>
    </w:p>
    <w:p w:rsidR="00CB141A" w:rsidRPr="00FF785A" w:rsidRDefault="00CB141A" w:rsidP="00CB141A">
      <w:pPr>
        <w:pStyle w:val="Akapitzlist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pStyle w:val="NormalnyWeb"/>
        <w:numPr>
          <w:ilvl w:val="0"/>
          <w:numId w:val="24"/>
        </w:numPr>
        <w:spacing w:before="0" w:beforeAutospacing="0" w:after="0" w:afterAutospacing="0"/>
        <w:ind w:left="426"/>
        <w:rPr>
          <w:rFonts w:ascii="Times New Roman" w:hAnsi="Times New Roman" w:cs="Times New Roman"/>
          <w:szCs w:val="18"/>
        </w:rPr>
      </w:pPr>
      <w:r w:rsidRPr="00FF785A">
        <w:rPr>
          <w:rFonts w:ascii="Times New Roman" w:hAnsi="Times New Roman" w:cs="Times New Roman"/>
          <w:szCs w:val="18"/>
        </w:rPr>
        <w:t>Po zakończeniu warsztatów student otrzyma certyfikat poświadczający udział w warsztatach.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jc w:val="right"/>
        <w:rPr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  <w:szCs w:val="18"/>
        </w:rPr>
      </w:pPr>
    </w:p>
    <w:p w:rsidR="00CB141A" w:rsidRPr="00FF785A" w:rsidRDefault="00CB141A">
      <w:pPr>
        <w:widowControl/>
        <w:suppressAutoHyphens w:val="0"/>
        <w:autoSpaceDN/>
        <w:textAlignment w:val="auto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br w:type="page"/>
      </w:r>
    </w:p>
    <w:p w:rsidR="005E11DC" w:rsidRPr="00FF785A" w:rsidRDefault="005E11DC" w:rsidP="009E51E8">
      <w:pPr>
        <w:pStyle w:val="NormalnyWeb"/>
        <w:spacing w:before="0" w:beforeAutospacing="0" w:after="0" w:afterAutospacing="0"/>
        <w:ind w:left="5954"/>
        <w:rPr>
          <w:rFonts w:ascii="Times New Roman" w:hAnsi="Times New Roman" w:cs="Times New Roman"/>
          <w:sz w:val="18"/>
          <w:szCs w:val="18"/>
        </w:rPr>
      </w:pPr>
      <w:r w:rsidRPr="00FF785A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:rsidR="009E51E8" w:rsidRPr="00FF785A" w:rsidRDefault="005E11DC" w:rsidP="009E51E8">
      <w:pPr>
        <w:pStyle w:val="NormalnyWeb"/>
        <w:spacing w:before="0" w:beforeAutospacing="0" w:after="0" w:afterAutospacing="0"/>
        <w:ind w:left="5954"/>
        <w:rPr>
          <w:rStyle w:val="Pogrubienie"/>
          <w:rFonts w:ascii="Times New Roman" w:hAnsi="Times New Roman" w:cs="Times New Roman"/>
          <w:b w:val="0"/>
          <w:i/>
          <w:sz w:val="18"/>
          <w:szCs w:val="18"/>
        </w:rPr>
      </w:pPr>
      <w:r w:rsidRPr="00FF785A">
        <w:rPr>
          <w:rFonts w:ascii="Times New Roman" w:hAnsi="Times New Roman" w:cs="Times New Roman"/>
          <w:sz w:val="18"/>
          <w:szCs w:val="18"/>
        </w:rPr>
        <w:t xml:space="preserve">do </w:t>
      </w:r>
      <w:r w:rsidRPr="00FF785A">
        <w:rPr>
          <w:rFonts w:ascii="Times New Roman" w:hAnsi="Times New Roman" w:cs="Times New Roman"/>
          <w:i/>
          <w:sz w:val="18"/>
          <w:szCs w:val="18"/>
        </w:rPr>
        <w:t>Regulaminu</w:t>
      </w:r>
      <w:r w:rsidRPr="00FF785A">
        <w:rPr>
          <w:b/>
          <w:sz w:val="18"/>
          <w:szCs w:val="18"/>
        </w:rPr>
        <w:t xml:space="preserve"> </w:t>
      </w:r>
      <w:r w:rsidRPr="00FF785A">
        <w:rPr>
          <w:rStyle w:val="Pogrubienie"/>
          <w:rFonts w:ascii="Times New Roman" w:hAnsi="Times New Roman" w:cs="Times New Roman"/>
          <w:b w:val="0"/>
          <w:i/>
          <w:sz w:val="18"/>
          <w:szCs w:val="18"/>
        </w:rPr>
        <w:t xml:space="preserve">określającego zasady </w:t>
      </w:r>
    </w:p>
    <w:p w:rsidR="005E11DC" w:rsidRPr="00FF785A" w:rsidRDefault="005E11DC" w:rsidP="009E51E8">
      <w:pPr>
        <w:pStyle w:val="NormalnyWeb"/>
        <w:spacing w:before="0" w:beforeAutospacing="0" w:after="0" w:afterAutospacing="0"/>
        <w:ind w:left="5954"/>
        <w:rPr>
          <w:rStyle w:val="Pogrubienie"/>
          <w:rFonts w:ascii="Times New Roman" w:hAnsi="Times New Roman" w:cs="Times New Roman"/>
          <w:b w:val="0"/>
          <w:i/>
          <w:sz w:val="18"/>
          <w:szCs w:val="18"/>
        </w:rPr>
      </w:pPr>
      <w:r w:rsidRPr="00FF785A">
        <w:rPr>
          <w:rStyle w:val="Pogrubienie"/>
          <w:rFonts w:ascii="Times New Roman" w:hAnsi="Times New Roman" w:cs="Times New Roman"/>
          <w:b w:val="0"/>
          <w:i/>
          <w:sz w:val="18"/>
          <w:szCs w:val="18"/>
        </w:rPr>
        <w:t xml:space="preserve">rekrutacji </w:t>
      </w:r>
      <w:r w:rsidR="009E51E8" w:rsidRPr="00FF785A">
        <w:rPr>
          <w:rStyle w:val="Pogrubienie"/>
          <w:rFonts w:ascii="Times New Roman" w:hAnsi="Times New Roman" w:cs="Times New Roman"/>
          <w:b w:val="0"/>
          <w:i/>
          <w:sz w:val="18"/>
          <w:szCs w:val="18"/>
        </w:rPr>
        <w:t>i</w:t>
      </w:r>
      <w:r w:rsidRPr="00FF785A">
        <w:rPr>
          <w:rStyle w:val="Pogrubienie"/>
          <w:rFonts w:ascii="Times New Roman" w:hAnsi="Times New Roman" w:cs="Times New Roman"/>
          <w:b w:val="0"/>
          <w:i/>
          <w:sz w:val="18"/>
          <w:szCs w:val="18"/>
        </w:rPr>
        <w:t xml:space="preserve"> uczestnictwa studentów </w:t>
      </w:r>
      <w:r w:rsidR="009E51E8" w:rsidRPr="00FF785A">
        <w:rPr>
          <w:rStyle w:val="Pogrubienie"/>
          <w:rFonts w:ascii="Times New Roman" w:hAnsi="Times New Roman" w:cs="Times New Roman"/>
          <w:b w:val="0"/>
          <w:i/>
          <w:sz w:val="18"/>
          <w:szCs w:val="18"/>
        </w:rPr>
        <w:t>SUM</w:t>
      </w:r>
    </w:p>
    <w:p w:rsidR="005E11DC" w:rsidRPr="00FF785A" w:rsidRDefault="005E11DC" w:rsidP="009E51E8">
      <w:pPr>
        <w:pStyle w:val="NormalnyWeb"/>
        <w:spacing w:before="0" w:beforeAutospacing="0" w:after="0" w:afterAutospacing="0"/>
        <w:ind w:left="5954"/>
        <w:rPr>
          <w:rFonts w:ascii="Times New Roman" w:hAnsi="Times New Roman" w:cs="Times New Roman"/>
          <w:b/>
          <w:sz w:val="18"/>
          <w:szCs w:val="18"/>
        </w:rPr>
      </w:pPr>
      <w:r w:rsidRPr="00FF785A">
        <w:rPr>
          <w:rStyle w:val="Pogrubienie"/>
          <w:rFonts w:ascii="Times New Roman" w:hAnsi="Times New Roman" w:cs="Times New Roman"/>
          <w:b w:val="0"/>
          <w:i/>
          <w:sz w:val="18"/>
          <w:szCs w:val="18"/>
        </w:rPr>
        <w:t>w  warsztatach</w:t>
      </w:r>
    </w:p>
    <w:p w:rsidR="005E11DC" w:rsidRPr="00FF785A" w:rsidRDefault="005E11DC" w:rsidP="00CB141A">
      <w:pPr>
        <w:pStyle w:val="Tytu"/>
        <w:rPr>
          <w:sz w:val="24"/>
        </w:rPr>
      </w:pPr>
    </w:p>
    <w:p w:rsidR="000F543E" w:rsidRPr="00FF785A" w:rsidRDefault="000F543E" w:rsidP="00CB141A">
      <w:pPr>
        <w:pStyle w:val="Tytu"/>
        <w:rPr>
          <w:sz w:val="24"/>
        </w:rPr>
      </w:pPr>
    </w:p>
    <w:p w:rsidR="000F543E" w:rsidRPr="00FF785A" w:rsidRDefault="000F543E" w:rsidP="00CB141A">
      <w:pPr>
        <w:pStyle w:val="Tytu"/>
        <w:rPr>
          <w:sz w:val="24"/>
        </w:rPr>
      </w:pPr>
    </w:p>
    <w:p w:rsidR="00CB141A" w:rsidRPr="00FF785A" w:rsidRDefault="00CB141A" w:rsidP="00CB141A">
      <w:pPr>
        <w:pStyle w:val="Tytu"/>
        <w:rPr>
          <w:sz w:val="24"/>
        </w:rPr>
      </w:pPr>
      <w:r w:rsidRPr="00FF785A">
        <w:rPr>
          <w:sz w:val="24"/>
        </w:rPr>
        <w:t>ŚLĄSKI UNIWERSYTET MEDYCZNY W KATOWICACH</w:t>
      </w:r>
    </w:p>
    <w:p w:rsidR="00CB141A" w:rsidRPr="00FF785A" w:rsidRDefault="00CB141A" w:rsidP="00CB141A">
      <w:pPr>
        <w:pStyle w:val="Tytu"/>
        <w:rPr>
          <w:sz w:val="24"/>
        </w:rPr>
      </w:pPr>
      <w:r w:rsidRPr="00FF785A">
        <w:rPr>
          <w:sz w:val="24"/>
        </w:rPr>
        <w:t>UL. PONIATOWSKIEGO 15</w:t>
      </w:r>
    </w:p>
    <w:p w:rsidR="00CB141A" w:rsidRPr="00FF785A" w:rsidRDefault="00CB141A" w:rsidP="00CB141A">
      <w:pPr>
        <w:pStyle w:val="Tytu"/>
        <w:rPr>
          <w:sz w:val="24"/>
        </w:rPr>
      </w:pPr>
      <w:r w:rsidRPr="00FF785A">
        <w:rPr>
          <w:sz w:val="24"/>
        </w:rPr>
        <w:t>40-055 KATOWICE</w:t>
      </w:r>
    </w:p>
    <w:p w:rsidR="00CB141A" w:rsidRPr="00FF785A" w:rsidRDefault="00CB141A" w:rsidP="00CB141A">
      <w:pPr>
        <w:pStyle w:val="Tytu"/>
        <w:rPr>
          <w:sz w:val="24"/>
        </w:rPr>
      </w:pPr>
    </w:p>
    <w:p w:rsidR="000F543E" w:rsidRPr="00FF785A" w:rsidRDefault="000F543E" w:rsidP="00CB141A">
      <w:pPr>
        <w:pStyle w:val="Tytu"/>
        <w:rPr>
          <w:sz w:val="24"/>
        </w:rPr>
      </w:pPr>
    </w:p>
    <w:p w:rsidR="00CB141A" w:rsidRPr="00FF785A" w:rsidRDefault="00CB141A" w:rsidP="00CB141A">
      <w:pPr>
        <w:pStyle w:val="Tytu"/>
        <w:rPr>
          <w:sz w:val="22"/>
          <w:szCs w:val="22"/>
        </w:rPr>
      </w:pPr>
    </w:p>
    <w:p w:rsidR="00CB141A" w:rsidRPr="00FF785A" w:rsidRDefault="00CB141A" w:rsidP="00CB141A">
      <w:pPr>
        <w:pStyle w:val="Tytu"/>
        <w:rPr>
          <w:sz w:val="22"/>
          <w:szCs w:val="22"/>
        </w:rPr>
      </w:pPr>
      <w:r w:rsidRPr="00FF785A">
        <w:rPr>
          <w:sz w:val="22"/>
          <w:szCs w:val="22"/>
        </w:rPr>
        <w:t>FORMULARZ ZGŁOSZENIOWY</w:t>
      </w:r>
    </w:p>
    <w:p w:rsidR="00CB141A" w:rsidRPr="00FF785A" w:rsidRDefault="00CB141A" w:rsidP="00CB141A">
      <w:pPr>
        <w:pStyle w:val="Tytu"/>
        <w:rPr>
          <w:sz w:val="22"/>
          <w:szCs w:val="22"/>
        </w:rPr>
      </w:pPr>
      <w:r w:rsidRPr="00FF785A">
        <w:rPr>
          <w:sz w:val="22"/>
          <w:szCs w:val="22"/>
        </w:rPr>
        <w:t>DLA STUDENTÓW</w:t>
      </w:r>
    </w:p>
    <w:p w:rsidR="009E51E8" w:rsidRPr="00FF785A" w:rsidRDefault="00CB141A" w:rsidP="00CB141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FF785A">
        <w:rPr>
          <w:rFonts w:ascii="Times New Roman" w:hAnsi="Times New Roman" w:cs="Times New Roman"/>
          <w:b/>
          <w:sz w:val="22"/>
          <w:szCs w:val="22"/>
        </w:rPr>
        <w:t>NA WARSZTATY I STAŻE W RAMACH PROJEKTU</w:t>
      </w:r>
      <w:r w:rsidRPr="00FF785A">
        <w:rPr>
          <w:rFonts w:ascii="Times New Roman" w:hAnsi="Times New Roman" w:cs="Times New Roman"/>
          <w:b/>
        </w:rPr>
        <w:t xml:space="preserve"> </w:t>
      </w:r>
    </w:p>
    <w:p w:rsidR="000F543E" w:rsidRPr="00FF785A" w:rsidRDefault="000F543E" w:rsidP="000F543E">
      <w:pPr>
        <w:pStyle w:val="NormalnyWeb"/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</w:rPr>
      </w:pPr>
    </w:p>
    <w:p w:rsidR="00CB141A" w:rsidRPr="00FF785A" w:rsidRDefault="00CB141A" w:rsidP="000F543E">
      <w:pPr>
        <w:pStyle w:val="NormalnyWeb"/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i/>
        </w:rPr>
      </w:pPr>
      <w:r w:rsidRPr="00FF785A">
        <w:rPr>
          <w:rFonts w:ascii="Times New Roman" w:hAnsi="Times New Roman" w:cs="Times New Roman"/>
          <w:b/>
        </w:rPr>
        <w:t xml:space="preserve">pn. </w:t>
      </w:r>
      <w:r w:rsidRPr="00FF785A">
        <w:rPr>
          <w:rFonts w:ascii="Times New Roman" w:hAnsi="Times New Roman" w:cs="Times New Roman"/>
          <w:b/>
          <w:i/>
        </w:rPr>
        <w:t>„Jak rozmawiać żeby dobrze leczyć? Warsztaty komunikacji i staże dla przyszłych lekarzy”.*</w:t>
      </w:r>
    </w:p>
    <w:p w:rsidR="000F543E" w:rsidRPr="00FF785A" w:rsidRDefault="000F543E" w:rsidP="000F543E">
      <w:pPr>
        <w:pStyle w:val="NormalnyWeb"/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FF785A">
        <w:rPr>
          <w:rFonts w:ascii="Times New Roman" w:hAnsi="Times New Roman" w:cs="Times New Roman"/>
          <w:szCs w:val="18"/>
        </w:rPr>
        <w:t xml:space="preserve">  </w:t>
      </w:r>
    </w:p>
    <w:p w:rsidR="00CB141A" w:rsidRPr="00FF785A" w:rsidRDefault="00CB141A" w:rsidP="000F543E">
      <w:pPr>
        <w:widowControl/>
        <w:numPr>
          <w:ilvl w:val="0"/>
          <w:numId w:val="31"/>
        </w:numPr>
        <w:suppressAutoHyphens w:val="0"/>
        <w:autoSpaceDN/>
        <w:spacing w:after="120" w:line="48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Imię i nazwisko kandydata: ...............................................................................</w:t>
      </w:r>
      <w:r w:rsidR="00721C1B"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.....................</w:t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</w:t>
      </w:r>
    </w:p>
    <w:p w:rsidR="00CB141A" w:rsidRPr="00FF785A" w:rsidRDefault="00CB141A" w:rsidP="000F543E">
      <w:pPr>
        <w:widowControl/>
        <w:numPr>
          <w:ilvl w:val="0"/>
          <w:numId w:val="31"/>
        </w:numPr>
        <w:suppressAutoHyphens w:val="0"/>
        <w:autoSpaceDN/>
        <w:spacing w:after="120" w:line="48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Adres:                .....................................................................................................</w:t>
      </w:r>
      <w:r w:rsidR="00721C1B"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.......................</w:t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</w:t>
      </w:r>
    </w:p>
    <w:p w:rsidR="00CB141A" w:rsidRPr="00FF785A" w:rsidRDefault="00CB141A" w:rsidP="000F543E">
      <w:pPr>
        <w:widowControl/>
        <w:numPr>
          <w:ilvl w:val="0"/>
          <w:numId w:val="31"/>
        </w:numPr>
        <w:suppressAutoHyphens w:val="0"/>
        <w:autoSpaceDN/>
        <w:spacing w:after="120" w:line="48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Telefon:             ...............................................................................................</w:t>
      </w:r>
      <w:r w:rsidR="00721C1B"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.........................</w:t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...............</w:t>
      </w:r>
    </w:p>
    <w:p w:rsidR="00CB141A" w:rsidRPr="00FF785A" w:rsidRDefault="00CB141A" w:rsidP="000F543E">
      <w:pPr>
        <w:widowControl/>
        <w:numPr>
          <w:ilvl w:val="0"/>
          <w:numId w:val="31"/>
        </w:numPr>
        <w:suppressAutoHyphens w:val="0"/>
        <w:autoSpaceDN/>
        <w:spacing w:after="120" w:line="48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E-mail:               .....................................................................................</w:t>
      </w:r>
      <w:r w:rsidR="00721C1B"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.........................</w:t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.........................</w:t>
      </w:r>
    </w:p>
    <w:p w:rsidR="00CB141A" w:rsidRPr="00FF785A" w:rsidRDefault="00CB141A" w:rsidP="000F543E">
      <w:pPr>
        <w:widowControl/>
        <w:numPr>
          <w:ilvl w:val="0"/>
          <w:numId w:val="31"/>
        </w:numPr>
        <w:suppressAutoHyphens w:val="0"/>
        <w:autoSpaceDN/>
        <w:spacing w:after="120" w:line="48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Rok studiów:      ..................</w:t>
      </w:r>
      <w:r w:rsidR="00721C1B"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...........................................................................................................</w:t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</w:t>
      </w:r>
    </w:p>
    <w:p w:rsidR="00CB141A" w:rsidRPr="00FF785A" w:rsidRDefault="00CB141A" w:rsidP="000F543E">
      <w:pPr>
        <w:widowControl/>
        <w:numPr>
          <w:ilvl w:val="0"/>
          <w:numId w:val="31"/>
        </w:numPr>
        <w:suppressAutoHyphens w:val="0"/>
        <w:autoSpaceDN/>
        <w:spacing w:after="120" w:line="480" w:lineRule="auto"/>
        <w:ind w:left="357" w:hanging="357"/>
        <w:textAlignment w:val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Kierunek studiów:</w:t>
      </w:r>
      <w:r w:rsidR="00721C1B"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..............................................................</w:t>
      </w:r>
      <w:r w:rsidR="00721C1B"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....................</w:t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.............................................</w:t>
      </w:r>
    </w:p>
    <w:p w:rsidR="00CB141A" w:rsidRPr="00FF785A" w:rsidRDefault="00CB141A" w:rsidP="000F543E">
      <w:pPr>
        <w:widowControl/>
        <w:numPr>
          <w:ilvl w:val="0"/>
          <w:numId w:val="31"/>
        </w:numPr>
        <w:suppressAutoHyphens w:val="0"/>
        <w:autoSpaceDN/>
        <w:spacing w:after="120" w:line="480" w:lineRule="auto"/>
        <w:ind w:left="357" w:hanging="357"/>
        <w:textAlignment w:val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Wydział             …………………………………………………………………………</w:t>
      </w:r>
      <w:r w:rsidR="00721C1B"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………</w:t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…..</w:t>
      </w:r>
    </w:p>
    <w:p w:rsidR="00CB141A" w:rsidRPr="00FF785A" w:rsidRDefault="00CB141A" w:rsidP="000F543E">
      <w:pPr>
        <w:widowControl/>
        <w:numPr>
          <w:ilvl w:val="0"/>
          <w:numId w:val="31"/>
        </w:numPr>
        <w:suppressAutoHyphens w:val="0"/>
        <w:autoSpaceDN/>
        <w:spacing w:after="120" w:line="480" w:lineRule="auto"/>
        <w:ind w:left="357" w:hanging="357"/>
        <w:textAlignment w:val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Nr albumu</w:t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 xml:space="preserve">        ……</w:t>
      </w:r>
      <w:r w:rsidR="00721C1B"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……………………………………………………………………</w:t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…………</w:t>
      </w: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977"/>
        <w:gridCol w:w="2835"/>
        <w:gridCol w:w="1417"/>
      </w:tblGrid>
      <w:tr w:rsidR="00FF785A" w:rsidRPr="00FF785A" w:rsidTr="005C417C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B141A" w:rsidRPr="00FF785A" w:rsidRDefault="00CB141A" w:rsidP="005C41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pl-PL"/>
              </w:rPr>
              <w:t>KRYTERIA MERYTORYCZNE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B141A" w:rsidRPr="00FF785A" w:rsidRDefault="00CB141A" w:rsidP="005C41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pl-PL"/>
              </w:rPr>
              <w:t>POTWIERDZENIE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B141A" w:rsidRPr="00FF785A" w:rsidRDefault="00CB141A" w:rsidP="005C417C">
            <w:pPr>
              <w:ind w:right="34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b/>
                <w:color w:val="auto"/>
                <w:sz w:val="22"/>
                <w:szCs w:val="20"/>
                <w:lang w:val="pl-PL"/>
              </w:rPr>
              <w:t>ILOŚĆ PUNKTÓW</w:t>
            </w:r>
          </w:p>
        </w:tc>
      </w:tr>
      <w:tr w:rsidR="00FF785A" w:rsidRPr="00FF785A" w:rsidTr="005C417C">
        <w:trPr>
          <w:trHeight w:val="2674"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Średnia ocen z przedmiotów na V roku studiów (zaokrąglona do dwóch miejsc dziesiętnych).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Maksymalnie 18 pkt.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Imię i Nazwisko ………………….…………………………</w:t>
            </w:r>
          </w:p>
          <w:p w:rsidR="00CB141A" w:rsidRPr="00FF785A" w:rsidRDefault="00CB141A" w:rsidP="005C417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.................................... (średnia ocen)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..............................................................................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(Pieczęć i podpis Pracownika właściwego dziekanatu)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ind w:left="175" w:hanging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FF785A" w:rsidRPr="00FF785A" w:rsidTr="005C417C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Działalność w kole naukowym na V roku.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Maksymalnie 15 pkt.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CB141A">
            <w:pPr>
              <w:widowControl/>
              <w:numPr>
                <w:ilvl w:val="0"/>
                <w:numId w:val="32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………………………………….………………………………</w:t>
            </w:r>
            <w:r w:rsidR="009E51E8"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…….</w:t>
            </w: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(nazwa koła)</w:t>
            </w: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……………………………</w:t>
            </w:r>
          </w:p>
          <w:p w:rsidR="00CB141A" w:rsidRPr="00FF785A" w:rsidRDefault="00CB141A" w:rsidP="009E5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(Pieczęć i podpis osoby potwierdzającej)</w:t>
            </w: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CB141A">
            <w:pPr>
              <w:widowControl/>
              <w:numPr>
                <w:ilvl w:val="0"/>
                <w:numId w:val="33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………………………………….………………….……………</w:t>
            </w:r>
            <w:r w:rsidR="009E51E8"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</w:t>
            </w: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(nazwa koła)</w:t>
            </w: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……………………………</w:t>
            </w:r>
          </w:p>
          <w:p w:rsidR="00CB141A" w:rsidRPr="00FF785A" w:rsidRDefault="00CB141A" w:rsidP="009E5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(Pieczęć i podpis osoby potwierdzającej)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pStyle w:val="Akapitzlist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CB141A">
            <w:pPr>
              <w:widowControl/>
              <w:numPr>
                <w:ilvl w:val="0"/>
                <w:numId w:val="34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…………………………………………………………………….</w:t>
            </w:r>
            <w:r w:rsidR="009E51E8"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</w:t>
            </w: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(nazwa koła)</w:t>
            </w: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……………………………</w:t>
            </w:r>
          </w:p>
          <w:p w:rsidR="00CB141A" w:rsidRPr="00FF785A" w:rsidRDefault="00CB141A" w:rsidP="009E5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(Pieczęć i podpis osoby potwierdzającej)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CB141A">
            <w:pPr>
              <w:widowControl/>
              <w:numPr>
                <w:ilvl w:val="0"/>
                <w:numId w:val="32"/>
              </w:numPr>
              <w:suppressAutoHyphens w:val="0"/>
              <w:autoSpaceDN/>
              <w:spacing w:line="360" w:lineRule="auto"/>
              <w:ind w:right="34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……………………………………………………………</w:t>
            </w:r>
            <w:r w:rsidR="009E51E8"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….</w:t>
            </w:r>
          </w:p>
          <w:p w:rsidR="00CB141A" w:rsidRPr="00FF785A" w:rsidRDefault="00CB141A" w:rsidP="009E51E8">
            <w:pPr>
              <w:spacing w:line="360" w:lineRule="auto"/>
              <w:ind w:left="52" w:right="-39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(nazwa koła)</w:t>
            </w: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………………………</w:t>
            </w:r>
          </w:p>
          <w:p w:rsidR="00CB141A" w:rsidRPr="00FF785A" w:rsidRDefault="00CB141A" w:rsidP="009E5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(Pieczęć i podpis osoby potwierdzającej)</w:t>
            </w: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CB141A">
            <w:pPr>
              <w:widowControl/>
              <w:numPr>
                <w:ilvl w:val="0"/>
                <w:numId w:val="33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……………………………………………………………</w:t>
            </w:r>
            <w:r w:rsidR="009E51E8"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</w:t>
            </w: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(nazwa koła)</w:t>
            </w: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…………………………</w:t>
            </w:r>
          </w:p>
          <w:p w:rsidR="00CB141A" w:rsidRPr="00FF785A" w:rsidRDefault="00CB141A" w:rsidP="009E5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(Pieczęć i podpis osoby potwierdzającej)</w:t>
            </w:r>
          </w:p>
          <w:p w:rsidR="00CB141A" w:rsidRPr="00FF785A" w:rsidRDefault="00CB141A" w:rsidP="005C417C">
            <w:pPr>
              <w:pStyle w:val="Akapitzlist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FF785A" w:rsidRPr="00FF785A" w:rsidTr="005C417C">
        <w:trPr>
          <w:trHeight w:val="7426"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Działalność w wolontariatach w obszarze ochrony zdrowia w okresie studiów.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2"/>
                <w:lang w:val="pl-PL"/>
              </w:rPr>
              <w:t>Maksymalnie 25 pkt.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0F543E">
            <w:pPr>
              <w:pStyle w:val="Akapitzlist"/>
              <w:numPr>
                <w:ilvl w:val="0"/>
                <w:numId w:val="43"/>
              </w:numPr>
              <w:ind w:left="303" w:hanging="28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16"/>
                <w:szCs w:val="22"/>
                <w:lang w:val="pl-PL"/>
              </w:rPr>
              <w:t xml:space="preserve">należy dołączyć stosowne zaświadczenia 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7CAC" w:rsidRPr="00FF785A" w:rsidRDefault="00CB141A" w:rsidP="005C417C">
            <w:pPr>
              <w:spacing w:line="48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1. …………………………..……………………………………</w:t>
            </w:r>
            <w:r w:rsidR="00067CAC"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...</w:t>
            </w:r>
          </w:p>
          <w:p w:rsidR="00CB141A" w:rsidRPr="00FF785A" w:rsidRDefault="00CB141A" w:rsidP="00067CAC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(nazwa wolontariatu)</w:t>
            </w:r>
          </w:p>
          <w:p w:rsidR="00067CAC" w:rsidRPr="00FF785A" w:rsidRDefault="00CB141A" w:rsidP="005C417C">
            <w:pPr>
              <w:spacing w:line="48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2. …………………………………………….………….………</w:t>
            </w:r>
          </w:p>
          <w:p w:rsidR="00CB141A" w:rsidRPr="00FF785A" w:rsidRDefault="00CB141A" w:rsidP="00067CAC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(nazwa wolontariatu)</w:t>
            </w:r>
          </w:p>
          <w:p w:rsidR="00067CAC" w:rsidRPr="00FF785A" w:rsidRDefault="00CB141A" w:rsidP="005C417C">
            <w:pPr>
              <w:spacing w:line="48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3. ……………………………………………….……….………</w:t>
            </w:r>
          </w:p>
          <w:p w:rsidR="00CB141A" w:rsidRPr="00FF785A" w:rsidRDefault="00CB141A" w:rsidP="00067CAC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(nazwa wolontariatu)</w:t>
            </w:r>
          </w:p>
          <w:p w:rsidR="00067CAC" w:rsidRPr="00FF785A" w:rsidRDefault="00CB141A" w:rsidP="005C417C">
            <w:pPr>
              <w:spacing w:line="48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4. …………………………………………………………………</w:t>
            </w:r>
            <w:r w:rsidR="00067CAC"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. </w:t>
            </w:r>
          </w:p>
          <w:p w:rsidR="00CB141A" w:rsidRPr="00FF785A" w:rsidRDefault="00CB141A" w:rsidP="00067CAC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(nazwa wolontariatu)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5. ……………………………………………………………..…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067CA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(nazwa wolontariatu)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FF785A" w:rsidRPr="00FF785A" w:rsidTr="005C417C">
        <w:trPr>
          <w:trHeight w:val="2015"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ab/>
            </w:r>
          </w:p>
          <w:p w:rsidR="00CB141A" w:rsidRPr="00FF785A" w:rsidRDefault="00CB141A" w:rsidP="005C417C">
            <w:pPr>
              <w:tabs>
                <w:tab w:val="left" w:pos="10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Dodatkowe zaświadczenia przedkładane tylko na wniosek Komisji Rekrutacyjnej</w:t>
            </w:r>
          </w:p>
          <w:p w:rsidR="00CB141A" w:rsidRPr="00FF785A" w:rsidRDefault="00CB141A" w:rsidP="005C417C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5C417C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B141A" w:rsidRPr="00FF785A" w:rsidRDefault="00CB141A" w:rsidP="000F543E">
            <w:pPr>
              <w:pStyle w:val="Akapitzlist"/>
              <w:numPr>
                <w:ilvl w:val="0"/>
                <w:numId w:val="43"/>
              </w:numPr>
              <w:tabs>
                <w:tab w:val="left" w:pos="1092"/>
              </w:tabs>
              <w:ind w:left="303" w:hanging="303"/>
              <w:rPr>
                <w:rFonts w:ascii="Times New Roman" w:hAnsi="Times New Roman" w:cs="Times New Roman"/>
                <w:color w:val="auto"/>
                <w:sz w:val="16"/>
                <w:szCs w:val="20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16"/>
                <w:szCs w:val="20"/>
                <w:lang w:val="pl-PL"/>
              </w:rPr>
              <w:t>wypełnia tylko Komisja Rekrutacyjna</w:t>
            </w:r>
          </w:p>
          <w:p w:rsidR="00CB141A" w:rsidRPr="00FF785A" w:rsidRDefault="00CB141A" w:rsidP="005C417C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FF785A" w:rsidRPr="00FF785A" w:rsidTr="005C417C">
        <w:trPr>
          <w:trHeight w:val="433"/>
        </w:trPr>
        <w:tc>
          <w:tcPr>
            <w:tcW w:w="26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Oświadczenie studenta:</w:t>
            </w:r>
          </w:p>
          <w:p w:rsidR="00CB141A" w:rsidRPr="00FF785A" w:rsidRDefault="00CB141A" w:rsidP="005C417C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:rsidR="00CB141A" w:rsidRPr="00FF785A" w:rsidRDefault="00CB141A" w:rsidP="005C417C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16"/>
                <w:szCs w:val="16"/>
                <w:lang w:val="pl-PL"/>
              </w:rPr>
              <w:t xml:space="preserve">skreślić niewłaściwą deklarację 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lang w:val="pl-PL"/>
              </w:rPr>
              <w:t>Deklaruję gotowość do udziału tylko w warsztatach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0 pkt. </w:t>
            </w:r>
          </w:p>
        </w:tc>
      </w:tr>
      <w:tr w:rsidR="00FF785A" w:rsidRPr="00FF785A" w:rsidTr="005C417C">
        <w:trPr>
          <w:trHeight w:val="50"/>
        </w:trPr>
        <w:tc>
          <w:tcPr>
            <w:tcW w:w="26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lang w:val="pl-PL"/>
              </w:rPr>
              <w:t>Deklaruję gotowość do udziału w  warsztatach i stażach</w:t>
            </w:r>
          </w:p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pl-PL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30 pkt. </w:t>
            </w:r>
          </w:p>
        </w:tc>
      </w:tr>
      <w:tr w:rsidR="00FF785A" w:rsidRPr="00FF785A" w:rsidTr="005C417C">
        <w:trPr>
          <w:trHeight w:val="789"/>
        </w:trPr>
        <w:tc>
          <w:tcPr>
            <w:tcW w:w="84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B141A" w:rsidRPr="00FF785A" w:rsidRDefault="00CB141A" w:rsidP="005C417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F785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 w:themeFill="background1"/>
                <w:lang w:val="pl-PL"/>
              </w:rPr>
              <w:t>SUMA  PUNKTÓW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141A" w:rsidRPr="00FF785A" w:rsidRDefault="00CB141A" w:rsidP="005C417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</w:tbl>
    <w:p w:rsidR="00CB141A" w:rsidRPr="00FF785A" w:rsidRDefault="00CB141A" w:rsidP="00CB141A">
      <w:pPr>
        <w:ind w:left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CB141A" w:rsidRPr="00FF785A" w:rsidRDefault="00CB141A" w:rsidP="00CB141A">
      <w:pPr>
        <w:jc w:val="both"/>
        <w:rPr>
          <w:rFonts w:ascii="Times New Roman" w:hAnsi="Times New Roman" w:cs="Times New Roman"/>
          <w:color w:val="auto"/>
          <w:sz w:val="22"/>
          <w:lang w:val="pl-PL"/>
        </w:rPr>
      </w:pPr>
    </w:p>
    <w:p w:rsidR="00CB141A" w:rsidRPr="00FF785A" w:rsidRDefault="00CB141A" w:rsidP="00CB141A">
      <w:pPr>
        <w:jc w:val="both"/>
        <w:rPr>
          <w:rFonts w:ascii="Times New Roman" w:hAnsi="Times New Roman" w:cs="Times New Roman"/>
          <w:color w:val="auto"/>
          <w:sz w:val="22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lang w:val="pl-PL"/>
        </w:rPr>
        <w:t xml:space="preserve">Katowice, dn. .........................                                                                 ................................                     </w:t>
      </w:r>
    </w:p>
    <w:p w:rsidR="00CB141A" w:rsidRPr="00FF785A" w:rsidRDefault="00CB141A" w:rsidP="00CB141A">
      <w:pPr>
        <w:jc w:val="both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lang w:val="pl-PL"/>
        </w:rPr>
        <w:t xml:space="preserve">                                                                                                     </w:t>
      </w:r>
      <w:r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              (Podpis kandydata)</w:t>
      </w:r>
    </w:p>
    <w:p w:rsidR="00067CAC" w:rsidRPr="00FF785A" w:rsidRDefault="00CB141A" w:rsidP="00067CAC">
      <w:pPr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FF785A">
        <w:rPr>
          <w:rFonts w:ascii="Times New Roman" w:hAnsi="Times New Roman" w:cs="Times New Roman"/>
          <w:color w:val="auto"/>
          <w:sz w:val="20"/>
          <w:szCs w:val="20"/>
          <w:lang w:val="pl-PL"/>
        </w:rPr>
        <w:tab/>
      </w:r>
    </w:p>
    <w:p w:rsidR="00067CAC" w:rsidRPr="00FF785A" w:rsidRDefault="00067CAC" w:rsidP="00067CAC">
      <w:pPr>
        <w:rPr>
          <w:rFonts w:ascii="Times New Roman" w:hAnsi="Times New Roman" w:cs="Times New Roman"/>
          <w:color w:val="auto"/>
          <w:sz w:val="20"/>
          <w:szCs w:val="20"/>
          <w:lang w:val="pl-PL"/>
        </w:rPr>
      </w:pPr>
    </w:p>
    <w:p w:rsidR="00CB141A" w:rsidRPr="00FF785A" w:rsidRDefault="00CB141A" w:rsidP="00067CAC">
      <w:pPr>
        <w:rPr>
          <w:rFonts w:ascii="Times New Roman" w:hAnsi="Times New Roman" w:cs="Times New Roman"/>
          <w:b/>
          <w:color w:val="auto"/>
          <w:sz w:val="16"/>
          <w:szCs w:val="16"/>
          <w:lang w:val="pl-PL"/>
        </w:rPr>
      </w:pPr>
      <w:r w:rsidRPr="00FF785A">
        <w:rPr>
          <w:rFonts w:ascii="Times New Roman" w:hAnsi="Times New Roman" w:cs="Times New Roman"/>
          <w:b/>
          <w:color w:val="auto"/>
          <w:sz w:val="16"/>
          <w:szCs w:val="16"/>
          <w:lang w:val="pl-PL"/>
        </w:rPr>
        <w:t>* Podpisanie niniejszego formularza oznacza akceptację Regulaminu.</w:t>
      </w:r>
    </w:p>
    <w:p w:rsidR="00CB141A" w:rsidRPr="00FF785A" w:rsidRDefault="00CB141A" w:rsidP="00CB141A">
      <w:pPr>
        <w:pStyle w:val="Tytu"/>
        <w:jc w:val="left"/>
        <w:rPr>
          <w:sz w:val="16"/>
          <w:szCs w:val="16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Decyzja Komisji Rekrutacyjnej odnośnie udziału w warsztatach</w:t>
      </w:r>
    </w:p>
    <w:p w:rsidR="00CB141A" w:rsidRPr="00FF785A" w:rsidRDefault="00CB141A" w:rsidP="00CB141A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 xml:space="preserve">Imię i nazwisko studenta </w:t>
      </w:r>
      <w:r w:rsidRPr="00FF785A"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  <w:t>……………………………………………</w:t>
      </w:r>
    </w:p>
    <w:p w:rsidR="00CB141A" w:rsidRPr="00FF785A" w:rsidRDefault="00CB141A" w:rsidP="00CB141A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  <w:t>Wydział ………………………………………………………..……..</w:t>
      </w: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>Liczba uzyskanych punktów:                         ..........................................</w:t>
      </w: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>Miejsce uzyskane na liście rankingowej:        ..........................................</w:t>
      </w: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>Kwalifikacja do udziału w warsztatach :        pozytywna/negatywna</w:t>
      </w: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                                 </w:t>
      </w: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>.............................................</w:t>
      </w:r>
      <w:r w:rsidR="00067CAC"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067CAC"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</w:r>
      <w:r w:rsidR="00067CAC"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</w:r>
      <w:r w:rsidR="00067CAC"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  <w:t>.............................................</w:t>
      </w:r>
    </w:p>
    <w:p w:rsidR="00CB141A" w:rsidRPr="00FF785A" w:rsidRDefault="00CB141A" w:rsidP="00067CAC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miejscowość i data                                           </w:t>
      </w:r>
      <w:r w:rsidR="00067CAC"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</w:r>
      <w:r w:rsidR="00067CAC"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>podpisy członków Komisji</w:t>
      </w: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>
      <w:pPr>
        <w:widowControl/>
        <w:suppressAutoHyphens w:val="0"/>
        <w:autoSpaceDN/>
        <w:textAlignment w:val="auto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br w:type="page"/>
      </w: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Decyzja Komisji Rekrutacyjnej odnośnie udziału w stażu</w:t>
      </w:r>
    </w:p>
    <w:p w:rsidR="00CB141A" w:rsidRPr="00FF785A" w:rsidRDefault="00CB141A" w:rsidP="00CB141A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 xml:space="preserve">Imię i nazwisko studenta </w:t>
      </w:r>
      <w:r w:rsidRPr="00FF785A"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  <w:t>……………………………………………</w:t>
      </w:r>
    </w:p>
    <w:p w:rsidR="00CB141A" w:rsidRPr="00FF785A" w:rsidRDefault="00CB141A" w:rsidP="00CB141A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>Wydział ………………………………………………………..……..</w:t>
      </w: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>Liczba uzyskanych punktów:                         ..........................................</w:t>
      </w: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>Miejsce uzyskane na liście rankingowej:        ..........................................</w:t>
      </w: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>Kwalifikacja do udziału w stażu :        pozytywna/negatywna</w:t>
      </w: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067CAC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............................................. </w:t>
      </w: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</w: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</w: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  <w:t>.............................................</w:t>
      </w:r>
    </w:p>
    <w:p w:rsidR="00067CAC" w:rsidRPr="00FF785A" w:rsidRDefault="00067CAC" w:rsidP="00067CAC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miejscowość i data                                           </w:t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</w:r>
      <w:r w:rsidRPr="00FF785A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>podpisy członków Komisji</w:t>
      </w:r>
    </w:p>
    <w:p w:rsidR="00067CAC" w:rsidRPr="00FF785A" w:rsidRDefault="00067CAC" w:rsidP="00067CAC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067CAC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067CAC" w:rsidRPr="00FF785A" w:rsidRDefault="00CB141A" w:rsidP="00067CAC">
      <w:pPr>
        <w:pStyle w:val="NormalnyWeb"/>
        <w:spacing w:before="0" w:beforeAutospacing="0" w:after="0" w:afterAutospacing="0"/>
        <w:ind w:left="6372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FF785A">
        <w:rPr>
          <w:rFonts w:ascii="Times New Roman" w:hAnsi="Times New Roman" w:cs="Times New Roman"/>
          <w:sz w:val="28"/>
          <w:szCs w:val="28"/>
        </w:rPr>
        <w:br w:type="page"/>
      </w:r>
      <w:r w:rsidR="00067CAC" w:rsidRPr="00FF785A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Załącznik Nr 2 </w:t>
      </w:r>
    </w:p>
    <w:p w:rsidR="00067CAC" w:rsidRPr="00FF785A" w:rsidRDefault="00067CAC" w:rsidP="00067CAC">
      <w:pPr>
        <w:pStyle w:val="NormalnyWeb"/>
        <w:spacing w:before="0" w:beforeAutospacing="0" w:after="0" w:afterAutospacing="0"/>
        <w:ind w:left="6372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FF785A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do Zarządzenia Nr  </w:t>
      </w:r>
      <w:r w:rsidR="006C06BC" w:rsidRPr="006C06BC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23</w:t>
      </w:r>
      <w:r w:rsidRPr="00FF785A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 /2015 </w:t>
      </w:r>
    </w:p>
    <w:p w:rsidR="00067CAC" w:rsidRPr="00FF785A" w:rsidRDefault="00067CAC" w:rsidP="00067CAC">
      <w:pPr>
        <w:pStyle w:val="NormalnyWeb"/>
        <w:spacing w:before="0" w:beforeAutospacing="0" w:after="0" w:afterAutospacing="0"/>
        <w:ind w:left="6372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FF785A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z dnia </w:t>
      </w:r>
      <w:r w:rsidR="006C06BC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13.02.2015 r.</w:t>
      </w:r>
    </w:p>
    <w:p w:rsidR="00067CAC" w:rsidRPr="00FF785A" w:rsidRDefault="00067CAC" w:rsidP="00067CAC">
      <w:pPr>
        <w:pStyle w:val="NormalnyWeb"/>
        <w:spacing w:before="0" w:beforeAutospacing="0" w:after="0" w:afterAutospacing="0"/>
        <w:ind w:left="6372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FF785A">
        <w:rPr>
          <w:rStyle w:val="Pogrubienie"/>
          <w:rFonts w:ascii="Times New Roman" w:hAnsi="Times New Roman" w:cs="Times New Roman"/>
          <w:b w:val="0"/>
          <w:sz w:val="20"/>
          <w:szCs w:val="20"/>
        </w:rPr>
        <w:t>Rektora SUM</w:t>
      </w:r>
    </w:p>
    <w:p w:rsidR="00CB141A" w:rsidRPr="00FF785A" w:rsidRDefault="00CB141A" w:rsidP="00067CAC">
      <w:pPr>
        <w:widowControl/>
        <w:suppressAutoHyphens w:val="0"/>
        <w:autoSpaceDN/>
        <w:textAlignment w:val="auto"/>
        <w:rPr>
          <w:rStyle w:val="Pogrubienie"/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szCs w:val="18"/>
        </w:rPr>
      </w:pPr>
      <w:r w:rsidRPr="00FF785A">
        <w:rPr>
          <w:rStyle w:val="Pogrubienie"/>
          <w:rFonts w:ascii="Times New Roman" w:hAnsi="Times New Roman" w:cs="Times New Roman"/>
          <w:szCs w:val="18"/>
        </w:rPr>
        <w:t xml:space="preserve">Regulamin 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</w:rPr>
      </w:pPr>
      <w:r w:rsidRPr="00FF785A">
        <w:rPr>
          <w:rStyle w:val="Pogrubienie"/>
          <w:rFonts w:ascii="Times New Roman" w:hAnsi="Times New Roman" w:cs="Times New Roman"/>
        </w:rPr>
        <w:t>w sprawie zasad i kryteriów naboru studentów</w:t>
      </w:r>
      <w:r w:rsidRPr="00FF785A">
        <w:rPr>
          <w:rStyle w:val="Pogrubienie"/>
          <w:rFonts w:ascii="Times New Roman" w:hAnsi="Times New Roman" w:cs="Times New Roman"/>
          <w:szCs w:val="18"/>
        </w:rPr>
        <w:t xml:space="preserve"> oraz ich uczestnictwa 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Cs w:val="18"/>
        </w:rPr>
      </w:pPr>
      <w:r w:rsidRPr="00FF785A">
        <w:rPr>
          <w:rStyle w:val="Pogrubienie"/>
          <w:rFonts w:ascii="Times New Roman" w:hAnsi="Times New Roman" w:cs="Times New Roman"/>
          <w:szCs w:val="18"/>
        </w:rPr>
        <w:t xml:space="preserve">w </w:t>
      </w:r>
      <w:r w:rsidRPr="00FF785A">
        <w:rPr>
          <w:rFonts w:ascii="Times New Roman" w:hAnsi="Times New Roman" w:cs="Times New Roman"/>
          <w:b/>
          <w:szCs w:val="18"/>
        </w:rPr>
        <w:t>staż</w:t>
      </w:r>
      <w:r w:rsidR="00721C1B" w:rsidRPr="00FF785A">
        <w:rPr>
          <w:rFonts w:ascii="Times New Roman" w:hAnsi="Times New Roman" w:cs="Times New Roman"/>
          <w:b/>
          <w:szCs w:val="18"/>
        </w:rPr>
        <w:t>ach</w:t>
      </w:r>
      <w:r w:rsidRPr="00FF785A">
        <w:rPr>
          <w:rFonts w:ascii="Times New Roman" w:hAnsi="Times New Roman" w:cs="Times New Roman"/>
          <w:b/>
          <w:szCs w:val="18"/>
        </w:rPr>
        <w:t xml:space="preserve"> </w:t>
      </w:r>
      <w:r w:rsidRPr="00FF785A">
        <w:rPr>
          <w:rFonts w:ascii="Times New Roman" w:hAnsi="Times New Roman" w:cs="Times New Roman"/>
          <w:b/>
        </w:rPr>
        <w:t>realizowany</w:t>
      </w:r>
      <w:r w:rsidR="00721C1B" w:rsidRPr="00FF785A">
        <w:rPr>
          <w:rFonts w:ascii="Times New Roman" w:hAnsi="Times New Roman" w:cs="Times New Roman"/>
          <w:b/>
        </w:rPr>
        <w:t>ch</w:t>
      </w:r>
      <w:r w:rsidRPr="00FF785A">
        <w:rPr>
          <w:rFonts w:ascii="Times New Roman" w:hAnsi="Times New Roman" w:cs="Times New Roman"/>
          <w:b/>
        </w:rPr>
        <w:t xml:space="preserve"> w ramach projektu pn. </w:t>
      </w:r>
      <w:r w:rsidRPr="00FF785A">
        <w:rPr>
          <w:rFonts w:ascii="Times New Roman" w:hAnsi="Times New Roman" w:cs="Times New Roman"/>
          <w:b/>
          <w:i/>
        </w:rPr>
        <w:t>„Jak rozmawiać żeby dobrze leczyć? Warsztaty komunikacji i staże dla przyszłych lekarzy”.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  <w:szCs w:val="18"/>
        </w:rPr>
      </w:pPr>
      <w:r w:rsidRPr="00FF785A">
        <w:rPr>
          <w:rFonts w:ascii="Times New Roman" w:hAnsi="Times New Roman" w:cs="Times New Roman"/>
          <w:szCs w:val="18"/>
        </w:rPr>
        <w:t xml:space="preserve">  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Cs w:val="18"/>
        </w:rPr>
      </w:pPr>
      <w:r w:rsidRPr="00FF785A">
        <w:rPr>
          <w:rFonts w:ascii="Times New Roman" w:hAnsi="Times New Roman" w:cs="Times New Roman"/>
          <w:szCs w:val="18"/>
        </w:rPr>
        <w:t>§ 1</w:t>
      </w: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Cs w:val="18"/>
        </w:rPr>
      </w:pPr>
    </w:p>
    <w:p w:rsidR="00CB141A" w:rsidRPr="00FF785A" w:rsidRDefault="00CB141A" w:rsidP="00721C1B">
      <w:pPr>
        <w:widowControl/>
        <w:numPr>
          <w:ilvl w:val="0"/>
          <w:numId w:val="39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Realizowane staże w ramach projektu pn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. „Jak rozmawiać żeby dobrze leczyć? Warsztaty komunikacji i staże dla przyszłych lekarzy”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przeznaczone są dla studentów Śląskiego Uniwersytetu Medycznego w Katowicach studiów prowadzonych w języku polskim, którzy ukończyli warsztaty  w ramach niniejszego projektu.</w:t>
      </w:r>
    </w:p>
    <w:p w:rsidR="00CB141A" w:rsidRPr="00FF785A" w:rsidRDefault="00CB141A" w:rsidP="00721C1B">
      <w:pPr>
        <w:widowControl/>
        <w:numPr>
          <w:ilvl w:val="0"/>
          <w:numId w:val="39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Limit osób, które mogą ukończyć staż wynosi maksymalnie 30 stażystów. </w:t>
      </w:r>
    </w:p>
    <w:p w:rsidR="00CB141A" w:rsidRPr="00FF785A" w:rsidRDefault="00CB141A" w:rsidP="00721C1B">
      <w:pPr>
        <w:widowControl/>
        <w:numPr>
          <w:ilvl w:val="0"/>
          <w:numId w:val="39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Postępowanie rekrutacyjne na staż, o którym mowa w ust. 1 przeprowadza  powołana Komisja Rekrutacyjna zwana dalej „KR”.</w:t>
      </w:r>
    </w:p>
    <w:p w:rsidR="00CB141A" w:rsidRPr="00FF785A" w:rsidRDefault="00CB141A" w:rsidP="00721C1B">
      <w:pPr>
        <w:widowControl/>
        <w:numPr>
          <w:ilvl w:val="0"/>
          <w:numId w:val="39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Niniejszy regulamin, program stażu, wzór umowy dla stażysty oraz określony przez KR termin ogłoszenia wyników rekrutacji na staż zostaną zamieszczone na stronach internetowych </w:t>
      </w:r>
      <w:hyperlink r:id="rId11" w:history="1">
        <w:r w:rsidRPr="00FF785A">
          <w:rPr>
            <w:rStyle w:val="Hipercze"/>
            <w:rFonts w:ascii="Times New Roman" w:hAnsi="Times New Roman" w:cs="Times New Roman"/>
            <w:color w:val="auto"/>
            <w:szCs w:val="18"/>
            <w:lang w:val="pl-PL"/>
          </w:rPr>
          <w:t>www.sum.edu.pl</w:t>
        </w:r>
      </w:hyperlink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, </w:t>
      </w:r>
      <w:hyperlink r:id="rId12" w:history="1">
        <w:r w:rsidRPr="00FF785A">
          <w:rPr>
            <w:rStyle w:val="Hipercze"/>
            <w:rFonts w:ascii="Times New Roman" w:hAnsi="Times New Roman" w:cs="Times New Roman"/>
            <w:color w:val="auto"/>
            <w:szCs w:val="18"/>
            <w:lang w:val="pl-PL"/>
          </w:rPr>
          <w:t>www.cdism.sum.edu.pl</w:t>
        </w:r>
      </w:hyperlink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oraz </w:t>
      </w:r>
      <w:hyperlink r:id="rId13" w:history="1">
        <w:r w:rsidRPr="00FF785A">
          <w:rPr>
            <w:rStyle w:val="Hipercze"/>
            <w:rFonts w:ascii="Times New Roman" w:hAnsi="Times New Roman" w:cs="Times New Roman"/>
            <w:color w:val="auto"/>
            <w:szCs w:val="18"/>
            <w:lang w:val="pl-PL"/>
          </w:rPr>
          <w:t>www.samorzad.sum.edu.pl</w:t>
        </w:r>
      </w:hyperlink>
      <w:r w:rsidRPr="00FF785A">
        <w:rPr>
          <w:rFonts w:ascii="Times New Roman" w:hAnsi="Times New Roman" w:cs="Times New Roman"/>
          <w:color w:val="auto"/>
          <w:szCs w:val="18"/>
          <w:lang w:val="pl-PL"/>
        </w:rPr>
        <w:t>.</w:t>
      </w:r>
    </w:p>
    <w:p w:rsidR="00CB141A" w:rsidRPr="00FF785A" w:rsidRDefault="00CB141A" w:rsidP="00CB141A">
      <w:pPr>
        <w:pStyle w:val="Akapitzlist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Cs w:val="18"/>
        </w:rPr>
      </w:pPr>
      <w:r w:rsidRPr="00FF785A">
        <w:rPr>
          <w:rFonts w:ascii="Times New Roman" w:hAnsi="Times New Roman" w:cs="Times New Roman"/>
          <w:szCs w:val="18"/>
        </w:rPr>
        <w:t>§ 2</w:t>
      </w:r>
    </w:p>
    <w:p w:rsidR="00CB141A" w:rsidRPr="00FF785A" w:rsidRDefault="00CB141A" w:rsidP="00721C1B">
      <w:pPr>
        <w:widowControl/>
        <w:numPr>
          <w:ilvl w:val="0"/>
          <w:numId w:val="35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Liczba godzin stażu, o którym mowa w § 1, wynosi 140 godzin dla jednego stażysty.</w:t>
      </w:r>
    </w:p>
    <w:p w:rsidR="00CB141A" w:rsidRPr="00FF785A" w:rsidRDefault="00CB141A" w:rsidP="00721C1B">
      <w:pPr>
        <w:widowControl/>
        <w:numPr>
          <w:ilvl w:val="0"/>
          <w:numId w:val="35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Staż może być realizowany </w:t>
      </w:r>
      <w:r w:rsidR="003949B3" w:rsidRPr="00FF785A">
        <w:rPr>
          <w:rFonts w:ascii="Times New Roman" w:hAnsi="Times New Roman" w:cs="Times New Roman"/>
          <w:color w:val="auto"/>
          <w:szCs w:val="18"/>
          <w:lang w:val="pl-PL"/>
        </w:rPr>
        <w:t>w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jednostkach, z którymi Śląski Uniwersytet Medyczny w Katowicach ma zawarte umowy w zakresie 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udostępniania Uczelni jednostek/komórek organizacyjnych szpitala niezbędnych do prowadzenia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kształcenia przed i podyplomowego zawodach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 xml:space="preserve">medycznych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i które przystąpią do realizacji niniejszego projektu. </w:t>
      </w:r>
    </w:p>
    <w:p w:rsidR="00CB141A" w:rsidRPr="00FF785A" w:rsidRDefault="00CB141A" w:rsidP="00721C1B">
      <w:pPr>
        <w:widowControl/>
        <w:numPr>
          <w:ilvl w:val="0"/>
          <w:numId w:val="35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Wykaz jednostek, o których mowa w ust. 2 zostanie opublikowany na stronach wymienionych w § 1 ust. 4.</w:t>
      </w:r>
    </w:p>
    <w:p w:rsidR="00CB141A" w:rsidRPr="00FF785A" w:rsidRDefault="00CB141A" w:rsidP="00721C1B">
      <w:pPr>
        <w:widowControl/>
        <w:numPr>
          <w:ilvl w:val="0"/>
          <w:numId w:val="35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Pozycja na liście rankingowej daje zakwalifikowanemu studentowi  pierwszeństwo wyboru jednostki realizacji stażu.</w:t>
      </w:r>
    </w:p>
    <w:p w:rsidR="00CB141A" w:rsidRPr="00FF785A" w:rsidRDefault="00CB141A" w:rsidP="00721C1B">
      <w:pPr>
        <w:widowControl/>
        <w:numPr>
          <w:ilvl w:val="0"/>
          <w:numId w:val="35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Zakwalifikowani stażyści za realizację stażu, otrzymają stypendium  w wysokości 2500 zł brutto, płatne po zakończeniu stażu w terminie określonym w umowie i na konto bankowe określone w rachunku wystawionym przez stażystę. </w:t>
      </w:r>
    </w:p>
    <w:p w:rsidR="00CB141A" w:rsidRPr="00FF785A" w:rsidRDefault="00CB141A" w:rsidP="00721C1B">
      <w:pPr>
        <w:widowControl/>
        <w:numPr>
          <w:ilvl w:val="0"/>
          <w:numId w:val="35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Przed realizacją stażu, z zakwalifikowanym studentem zostanie zawarta umowa określająca prawa </w:t>
      </w:r>
      <w:r w:rsidR="003949B3" w:rsidRPr="00FF785A">
        <w:rPr>
          <w:rFonts w:ascii="Times New Roman" w:hAnsi="Times New Roman" w:cs="Times New Roman"/>
          <w:color w:val="auto"/>
          <w:szCs w:val="18"/>
          <w:lang w:val="pl-PL"/>
        </w:rPr>
        <w:t>i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obowiązki stażysty, której wzór zostanie zamieszczony na stronach wymienionych w § 1 ust. 4.</w:t>
      </w:r>
    </w:p>
    <w:p w:rsidR="00CB141A" w:rsidRPr="00FF785A" w:rsidRDefault="00CB141A" w:rsidP="00721C1B">
      <w:pPr>
        <w:widowControl/>
        <w:numPr>
          <w:ilvl w:val="0"/>
          <w:numId w:val="35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W przypadku usprawiedliwionej nieobecności stażysta jest zobowiązany do złożenia pisemnej deklaracji Koordynatorowi projektu, w której zobowiązuje się do odrobienia nieobecności do 11 września 2015 r.</w:t>
      </w:r>
    </w:p>
    <w:p w:rsidR="00CB141A" w:rsidRPr="00FF785A" w:rsidRDefault="009514F0" w:rsidP="00721C1B">
      <w:pPr>
        <w:widowControl/>
        <w:numPr>
          <w:ilvl w:val="0"/>
          <w:numId w:val="35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Każda</w:t>
      </w:r>
      <w:r w:rsidR="00CB141A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nieusprawiedliwiona nieobecność jest traktowana jako skreślenie z listy stażystów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br/>
      </w:r>
      <w:r w:rsidR="00CB141A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i stanowi podstawę do nieotrzymania stypendium, o którym mowa w ust.5. </w:t>
      </w:r>
    </w:p>
    <w:p w:rsidR="00CB141A" w:rsidRPr="00FF785A" w:rsidRDefault="00CB141A" w:rsidP="00721C1B">
      <w:pPr>
        <w:spacing w:after="120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Cs w:val="18"/>
        </w:rPr>
      </w:pPr>
      <w:r w:rsidRPr="00FF785A">
        <w:rPr>
          <w:rFonts w:ascii="Times New Roman" w:hAnsi="Times New Roman" w:cs="Times New Roman"/>
          <w:szCs w:val="18"/>
        </w:rPr>
        <w:t>§ 3</w:t>
      </w:r>
    </w:p>
    <w:p w:rsidR="00CB141A" w:rsidRPr="00FF785A" w:rsidRDefault="00CB141A" w:rsidP="00721C1B">
      <w:pPr>
        <w:widowControl/>
        <w:numPr>
          <w:ilvl w:val="0"/>
          <w:numId w:val="40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t xml:space="preserve">O dopuszczenie do postępowania kwalifikacyjnego do staży, o których mowa w § 1 ust. 1 może ubiegać się student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VI roku jednolitych studiów magisterskich na kierunku lekarskim, prowadzonych w języku polskim który ukończył warsztaty, o których mowa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br/>
        <w:t>w „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 xml:space="preserve">Regulaminie w sprawie zasad i kryteriów naboru oraz uczestnictwa studentów </w:t>
      </w:r>
      <w:r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br/>
        <w:t xml:space="preserve">w  warsztatach realizowanych w ramach projektu  pn. „Jak rozmawiać żeby dobrze leczyć? Warsztaty komunikacji i staże dla przyszłych lekarzy”,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stanowiącym </w:t>
      </w:r>
      <w:r w:rsidR="00721C1B" w:rsidRPr="00FF785A">
        <w:rPr>
          <w:rFonts w:ascii="Times New Roman" w:hAnsi="Times New Roman" w:cs="Times New Roman"/>
          <w:color w:val="auto"/>
          <w:szCs w:val="18"/>
          <w:lang w:val="pl-PL"/>
        </w:rPr>
        <w:t>Z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ałącznik </w:t>
      </w:r>
      <w:r w:rsidR="00721C1B" w:rsidRPr="00FF785A">
        <w:rPr>
          <w:rFonts w:ascii="Times New Roman" w:hAnsi="Times New Roman" w:cs="Times New Roman"/>
          <w:color w:val="auto"/>
          <w:szCs w:val="18"/>
          <w:lang w:val="pl-PL"/>
        </w:rPr>
        <w:t>N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r 1 do </w:t>
      </w:r>
      <w:r w:rsidR="00721C1B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niniejszego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Zarządzenia.</w:t>
      </w:r>
    </w:p>
    <w:p w:rsidR="00510210" w:rsidRPr="00FF785A" w:rsidRDefault="00510210" w:rsidP="00510210">
      <w:pPr>
        <w:widowControl/>
        <w:numPr>
          <w:ilvl w:val="0"/>
          <w:numId w:val="40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t>Staż nie zwalnia studenta z realizacji obowiązków wynikających z bieżącego toku studiów.</w:t>
      </w:r>
    </w:p>
    <w:p w:rsidR="00CB141A" w:rsidRPr="00FF785A" w:rsidRDefault="00CB141A" w:rsidP="00721C1B">
      <w:pPr>
        <w:widowControl/>
        <w:numPr>
          <w:ilvl w:val="0"/>
          <w:numId w:val="40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Stażysta na cały okres trwania stażu i ewentualnego odrabiania zobowiązany jest posiadać aktualne ubezpieczenie OC i NNW wykupione we własnym zakresie.</w:t>
      </w:r>
    </w:p>
    <w:p w:rsidR="00CB141A" w:rsidRPr="00FF785A" w:rsidRDefault="00CB141A" w:rsidP="00721C1B">
      <w:pPr>
        <w:widowControl/>
        <w:numPr>
          <w:ilvl w:val="0"/>
          <w:numId w:val="40"/>
        </w:numPr>
        <w:suppressAutoHyphens w:val="0"/>
        <w:autoSpaceDN/>
        <w:spacing w:after="120"/>
        <w:ind w:left="284" w:hanging="284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Stażysta musi posiadać przed przyjęciem na staż  badania  wymagane przez jednostkę przyjmującą stażystę. W przypadku braku aktualnych badań, zakwalifikowany na staż zobowiązany jest do bezpłatnego ich wykonania w jednostce do której zostanie skierowany przez SUM. W przypadku wyboru przez zakwalifikowanego innej jednostki badania nie zostaną zrefundowane. </w:t>
      </w:r>
    </w:p>
    <w:p w:rsidR="00CB141A" w:rsidRPr="00FF785A" w:rsidRDefault="00CB141A" w:rsidP="00CB141A">
      <w:pPr>
        <w:jc w:val="center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§ 4</w:t>
      </w:r>
    </w:p>
    <w:p w:rsidR="00CB141A" w:rsidRPr="00FF785A" w:rsidRDefault="00CB141A" w:rsidP="00721C1B">
      <w:pPr>
        <w:pStyle w:val="Akapitzlist"/>
        <w:widowControl/>
        <w:numPr>
          <w:ilvl w:val="0"/>
          <w:numId w:val="37"/>
        </w:numPr>
        <w:suppressAutoHyphens w:val="0"/>
        <w:autoSpaceDN/>
        <w:spacing w:after="120"/>
        <w:ind w:left="426" w:hanging="426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t xml:space="preserve">O kolejności umieszczenia na liście rankingowej decydować będzie: </w:t>
      </w:r>
    </w:p>
    <w:p w:rsidR="00CB141A" w:rsidRPr="00FF785A" w:rsidRDefault="00CB141A" w:rsidP="00721C1B">
      <w:pPr>
        <w:pStyle w:val="Akapitzlist"/>
        <w:widowControl/>
        <w:numPr>
          <w:ilvl w:val="0"/>
          <w:numId w:val="38"/>
        </w:numPr>
        <w:tabs>
          <w:tab w:val="left" w:pos="851"/>
        </w:tabs>
        <w:suppressAutoHyphens w:val="0"/>
        <w:autoSpaceDN/>
        <w:spacing w:after="120"/>
        <w:ind w:left="851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suma punktów </w:t>
      </w:r>
      <w:r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t>uzyskanych w postępowaniu kwalifikacyjnym na warsztaty,</w:t>
      </w:r>
    </w:p>
    <w:p w:rsidR="00CB141A" w:rsidRPr="00FF785A" w:rsidRDefault="00CB141A" w:rsidP="00721C1B">
      <w:pPr>
        <w:pStyle w:val="Akapitzlist"/>
        <w:widowControl/>
        <w:numPr>
          <w:ilvl w:val="0"/>
          <w:numId w:val="38"/>
        </w:numPr>
        <w:tabs>
          <w:tab w:val="left" w:pos="851"/>
        </w:tabs>
        <w:suppressAutoHyphens w:val="0"/>
        <w:autoSpaceDN/>
        <w:spacing w:after="120"/>
        <w:ind w:left="851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aktywność na każdym warsztacie oceniana przez prowadzącego warsztaty </w:t>
      </w:r>
      <w:r w:rsidR="009514F0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-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w skali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br/>
        <w:t>0-5 pkt, maksymalnie 20 pkt,</w:t>
      </w:r>
    </w:p>
    <w:p w:rsidR="00CB141A" w:rsidRPr="00FF785A" w:rsidRDefault="00CB141A" w:rsidP="00721C1B">
      <w:pPr>
        <w:pStyle w:val="Akapitzlist"/>
        <w:widowControl/>
        <w:numPr>
          <w:ilvl w:val="0"/>
          <w:numId w:val="38"/>
        </w:numPr>
        <w:tabs>
          <w:tab w:val="left" w:pos="851"/>
        </w:tabs>
        <w:suppressAutoHyphens w:val="0"/>
        <w:autoSpaceDN/>
        <w:spacing w:after="120"/>
        <w:ind w:left="851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ocena z rozmowy kwalifikacyjnej </w:t>
      </w:r>
      <w:r w:rsidR="009514F0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przeprowadzonej przez pracodawcę, za którego rozumie się SUM -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w skali 0-10 pkt,.</w:t>
      </w:r>
    </w:p>
    <w:p w:rsidR="00CB141A" w:rsidRPr="00FF785A" w:rsidRDefault="00CB141A" w:rsidP="00CB141A">
      <w:pPr>
        <w:pStyle w:val="Akapitzlist"/>
        <w:widowControl/>
        <w:numPr>
          <w:ilvl w:val="0"/>
          <w:numId w:val="37"/>
        </w:numPr>
        <w:suppressAutoHyphens w:val="0"/>
        <w:autoSpaceDN/>
        <w:ind w:left="426" w:hanging="426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bCs/>
          <w:color w:val="auto"/>
          <w:szCs w:val="22"/>
          <w:lang w:val="pl-PL"/>
        </w:rPr>
        <w:t>W przypadku uzyskania równej sumy punktów przez kandydatów o ostatecznym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wyniku postępowania kwalifikacyjnego decyduje KR na podstawie przeprowadzonego z kandydatami egzaminu ustnego z wiadomości uzyskanych w trakcie warsztatów. </w:t>
      </w:r>
    </w:p>
    <w:p w:rsidR="00CB141A" w:rsidRPr="00FF785A" w:rsidRDefault="00CB141A" w:rsidP="00CB141A">
      <w:pPr>
        <w:pStyle w:val="Akapitzlist"/>
        <w:jc w:val="both"/>
        <w:rPr>
          <w:rFonts w:ascii="Times New Roman" w:hAnsi="Times New Roman" w:cs="Times New Roman"/>
          <w:color w:val="auto"/>
          <w:szCs w:val="18"/>
          <w:highlight w:val="yellow"/>
          <w:lang w:val="pl-PL"/>
        </w:rPr>
      </w:pPr>
    </w:p>
    <w:p w:rsidR="00CB141A" w:rsidRPr="00FF785A" w:rsidRDefault="00CB141A" w:rsidP="00CB141A">
      <w:pPr>
        <w:pStyle w:val="Akapitzlist"/>
        <w:ind w:left="0"/>
        <w:jc w:val="center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§ 5</w:t>
      </w:r>
    </w:p>
    <w:p w:rsidR="00CB141A" w:rsidRPr="00FF785A" w:rsidRDefault="00CB141A" w:rsidP="00721C1B">
      <w:pPr>
        <w:pStyle w:val="Akapitzlist"/>
        <w:widowControl/>
        <w:numPr>
          <w:ilvl w:val="0"/>
          <w:numId w:val="41"/>
        </w:numPr>
        <w:suppressAutoHyphens w:val="0"/>
        <w:autoSpaceDN/>
        <w:spacing w:after="120"/>
        <w:ind w:left="425" w:hanging="425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Wyniki  rekrutacji są jawne (pierwsze oraz ewentualnie kolejne listy rankingowe będą zamieszczane na stronach internetowych, o których mowa w § 1 ust. 4),</w:t>
      </w:r>
      <w:r w:rsidR="003949B3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i zawierają następujące informacje:</w:t>
      </w:r>
    </w:p>
    <w:p w:rsidR="00CB141A" w:rsidRPr="00FF785A" w:rsidRDefault="00CB141A" w:rsidP="00721C1B">
      <w:pPr>
        <w:widowControl/>
        <w:numPr>
          <w:ilvl w:val="0"/>
          <w:numId w:val="42"/>
        </w:numPr>
        <w:suppressAutoHyphens w:val="0"/>
        <w:autoSpaceDN/>
        <w:ind w:left="709" w:hanging="283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numer albumu studenta,</w:t>
      </w:r>
    </w:p>
    <w:p w:rsidR="00CB141A" w:rsidRPr="00FF785A" w:rsidRDefault="00CB141A" w:rsidP="00721C1B">
      <w:pPr>
        <w:widowControl/>
        <w:numPr>
          <w:ilvl w:val="0"/>
          <w:numId w:val="42"/>
        </w:numPr>
        <w:suppressAutoHyphens w:val="0"/>
        <w:autoSpaceDN/>
        <w:ind w:left="709" w:hanging="283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sumę punktów obliczanych zgodnie z §4</w:t>
      </w:r>
      <w:r w:rsidR="009514F0"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="009514F0" w:rsidRPr="00FF785A">
        <w:rPr>
          <w:rFonts w:ascii="Times New Roman" w:hAnsi="Times New Roman" w:cs="Times New Roman"/>
          <w:i/>
          <w:color w:val="auto"/>
          <w:szCs w:val="18"/>
          <w:lang w:val="pl-PL"/>
        </w:rPr>
        <w:t>Regulaminu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.</w:t>
      </w:r>
    </w:p>
    <w:p w:rsidR="00CB141A" w:rsidRPr="00FF785A" w:rsidRDefault="00CB141A" w:rsidP="00CB141A">
      <w:pPr>
        <w:jc w:val="both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721C1B">
      <w:pPr>
        <w:pStyle w:val="Akapitzlist"/>
        <w:widowControl/>
        <w:numPr>
          <w:ilvl w:val="0"/>
          <w:numId w:val="41"/>
        </w:numPr>
        <w:suppressAutoHyphens w:val="0"/>
        <w:autoSpaceDN/>
        <w:ind w:left="426" w:hanging="426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Zakwalifikowani studenci zostaną powiadomieni </w:t>
      </w:r>
      <w:r w:rsidR="009514F0" w:rsidRPr="00FF785A">
        <w:rPr>
          <w:rFonts w:ascii="Times New Roman" w:hAnsi="Times New Roman" w:cs="Times New Roman"/>
          <w:color w:val="auto"/>
          <w:szCs w:val="18"/>
          <w:lang w:val="pl-PL"/>
        </w:rPr>
        <w:t>drogą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elektroniczn</w:t>
      </w:r>
      <w:r w:rsidR="009514F0" w:rsidRPr="00FF785A">
        <w:rPr>
          <w:rFonts w:ascii="Times New Roman" w:hAnsi="Times New Roman" w:cs="Times New Roman"/>
          <w:color w:val="auto"/>
          <w:szCs w:val="18"/>
          <w:lang w:val="pl-PL"/>
        </w:rPr>
        <w:t>ą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na adres </w:t>
      </w:r>
      <w:r w:rsidR="009514F0" w:rsidRPr="00FF785A">
        <w:rPr>
          <w:rFonts w:ascii="Times New Roman" w:hAnsi="Times New Roman" w:cs="Times New Roman"/>
          <w:color w:val="auto"/>
          <w:szCs w:val="18"/>
          <w:lang w:val="pl-PL"/>
        </w:rPr>
        <w:t>wskazany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</w:t>
      </w:r>
      <w:r w:rsidR="009514F0" w:rsidRPr="00FF785A">
        <w:rPr>
          <w:rFonts w:ascii="Times New Roman" w:hAnsi="Times New Roman" w:cs="Times New Roman"/>
          <w:color w:val="auto"/>
          <w:szCs w:val="18"/>
          <w:lang w:val="pl-PL"/>
        </w:rPr>
        <w:br/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>w formularzu zgłoszeniowym.</w:t>
      </w:r>
    </w:p>
    <w:p w:rsidR="00CB141A" w:rsidRPr="00FF785A" w:rsidRDefault="00CB141A" w:rsidP="00CB141A">
      <w:pPr>
        <w:jc w:val="both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ind w:left="426" w:hanging="426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3.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ab/>
        <w:t>Kandydaci</w:t>
      </w:r>
      <w:r w:rsidR="00721C1B" w:rsidRPr="00FF785A">
        <w:rPr>
          <w:rFonts w:ascii="Times New Roman" w:hAnsi="Times New Roman" w:cs="Times New Roman"/>
          <w:color w:val="auto"/>
          <w:szCs w:val="18"/>
          <w:lang w:val="pl-PL"/>
        </w:rPr>
        <w:t>,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którzy nie zostali zakwalifikowani do stażu z powodu wyczerpania limitu miejsc</w:t>
      </w:r>
      <w:r w:rsidR="00AB791A" w:rsidRPr="00FF785A">
        <w:rPr>
          <w:rFonts w:ascii="Times New Roman" w:hAnsi="Times New Roman" w:cs="Times New Roman"/>
          <w:color w:val="auto"/>
          <w:szCs w:val="18"/>
          <w:lang w:val="pl-PL"/>
        </w:rPr>
        <w:t>,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stanową grupę rezerwową. W przypadku skreślenia kandydata z </w:t>
      </w:r>
      <w:r w:rsidR="00AB791A" w:rsidRPr="00FF785A">
        <w:rPr>
          <w:rFonts w:ascii="Times New Roman" w:hAnsi="Times New Roman" w:cs="Times New Roman"/>
          <w:color w:val="auto"/>
          <w:szCs w:val="18"/>
          <w:lang w:val="pl-PL"/>
        </w:rPr>
        <w:t>listy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zakwalifikowanych i zwolnienia miejsca na liście rankingowej, osoby z listy rezerwowej mogą zostać zakwalifikowane do udziału w </w:t>
      </w:r>
      <w:r w:rsidR="00AB791A" w:rsidRPr="00FF785A">
        <w:rPr>
          <w:rFonts w:ascii="Times New Roman" w:hAnsi="Times New Roman" w:cs="Times New Roman"/>
          <w:color w:val="auto"/>
          <w:szCs w:val="18"/>
          <w:lang w:val="pl-PL"/>
        </w:rPr>
        <w:t>stażach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zgodnie z kolejnością umieszczenia na liści rankingowej wynikającej z sumy punktów uzyskanej w postępowaniu kwalifikacyjnym.</w:t>
      </w:r>
    </w:p>
    <w:p w:rsidR="00CB141A" w:rsidRPr="00FF785A" w:rsidRDefault="00CB141A" w:rsidP="00CB141A">
      <w:pPr>
        <w:ind w:left="426" w:hanging="426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ind w:left="426" w:hanging="426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4.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ab/>
        <w:t>W przypadku małej ilości chętnych studentów na staże</w:t>
      </w:r>
      <w:r w:rsidR="00721C1B" w:rsidRPr="00FF785A">
        <w:rPr>
          <w:rFonts w:ascii="Times New Roman" w:hAnsi="Times New Roman" w:cs="Times New Roman"/>
          <w:color w:val="auto"/>
          <w:szCs w:val="18"/>
          <w:lang w:val="pl-PL"/>
        </w:rPr>
        <w:t>,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KR ogłosi nabór uzupełniający.</w:t>
      </w:r>
    </w:p>
    <w:p w:rsidR="00CB141A" w:rsidRPr="00FF785A" w:rsidRDefault="00CB141A" w:rsidP="00CB141A">
      <w:pPr>
        <w:ind w:left="851" w:hanging="284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jc w:val="center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§ 6</w:t>
      </w:r>
    </w:p>
    <w:p w:rsidR="00CB141A" w:rsidRPr="00FF785A" w:rsidRDefault="00CB141A" w:rsidP="00721C1B">
      <w:pPr>
        <w:widowControl/>
        <w:numPr>
          <w:ilvl w:val="0"/>
          <w:numId w:val="36"/>
        </w:numPr>
        <w:tabs>
          <w:tab w:val="clear" w:pos="720"/>
        </w:tabs>
        <w:suppressAutoHyphens w:val="0"/>
        <w:autoSpaceDN/>
        <w:spacing w:after="120"/>
        <w:ind w:left="567" w:hanging="567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Decyzję o wyborze Opiekuna stażu</w:t>
      </w:r>
      <w:r w:rsidR="00AB791A" w:rsidRPr="00FF785A">
        <w:rPr>
          <w:rFonts w:ascii="Times New Roman" w:hAnsi="Times New Roman" w:cs="Times New Roman"/>
          <w:color w:val="auto"/>
          <w:szCs w:val="18"/>
          <w:lang w:val="pl-PL"/>
        </w:rPr>
        <w:t>,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 podejmuje Dyrektor jednostki organizującej staż, </w:t>
      </w:r>
      <w:r w:rsidRPr="00FF785A">
        <w:rPr>
          <w:rFonts w:ascii="Times New Roman" w:hAnsi="Times New Roman" w:cs="Times New Roman"/>
          <w:color w:val="auto"/>
          <w:szCs w:val="18"/>
          <w:lang w:val="pl-PL"/>
        </w:rPr>
        <w:br/>
        <w:t>o którym mowa w § 2 ust. 2. Wybór Opiekuna stażu jest dokonany spośród pracowników  posiadających co najmniej tytuł mgr psychologii lub inne wykształcenie wyższe medyczne i zatrudnionych w tej jednostce co najmniej 3 lata.</w:t>
      </w:r>
    </w:p>
    <w:p w:rsidR="00CB141A" w:rsidRPr="00FF785A" w:rsidRDefault="00CB141A" w:rsidP="00721C1B">
      <w:pPr>
        <w:widowControl/>
        <w:numPr>
          <w:ilvl w:val="0"/>
          <w:numId w:val="36"/>
        </w:numPr>
        <w:tabs>
          <w:tab w:val="clear" w:pos="720"/>
        </w:tabs>
        <w:suppressAutoHyphens w:val="0"/>
        <w:autoSpaceDN/>
        <w:spacing w:after="120"/>
        <w:ind w:left="567" w:hanging="567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>SUM zawrze umowę z Opiekunem stażu wybranym zgodnie z ust. 1.</w:t>
      </w:r>
    </w:p>
    <w:p w:rsidR="00CB141A" w:rsidRPr="00FF785A" w:rsidRDefault="00CB141A" w:rsidP="00721C1B">
      <w:pPr>
        <w:pStyle w:val="Akapitzlist"/>
        <w:widowControl/>
        <w:numPr>
          <w:ilvl w:val="0"/>
          <w:numId w:val="36"/>
        </w:numPr>
        <w:tabs>
          <w:tab w:val="clear" w:pos="720"/>
        </w:tabs>
        <w:suppressAutoHyphens w:val="0"/>
        <w:autoSpaceDN/>
        <w:spacing w:after="120"/>
        <w:ind w:left="567" w:hanging="567"/>
        <w:jc w:val="both"/>
        <w:textAlignment w:val="auto"/>
        <w:rPr>
          <w:rFonts w:ascii="Times New Roman" w:hAnsi="Times New Roman" w:cs="Times New Roman"/>
          <w:color w:val="auto"/>
          <w:szCs w:val="18"/>
          <w:lang w:val="pl-PL"/>
        </w:rPr>
      </w:pPr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Po zakończeniu stażu Uczelnia wyda studentowi zaświadczenie potwierdzające odbycie  stażu we </w:t>
      </w:r>
      <w:bookmarkStart w:id="0" w:name="_GoBack"/>
      <w:bookmarkEnd w:id="0"/>
      <w:r w:rsidRPr="00FF785A">
        <w:rPr>
          <w:rFonts w:ascii="Times New Roman" w:hAnsi="Times New Roman" w:cs="Times New Roman"/>
          <w:color w:val="auto"/>
          <w:szCs w:val="18"/>
          <w:lang w:val="pl-PL"/>
        </w:rPr>
        <w:t xml:space="preserve">właściwej jednostce. </w:t>
      </w:r>
    </w:p>
    <w:p w:rsidR="00CB141A" w:rsidRPr="00FF785A" w:rsidRDefault="00CB141A" w:rsidP="00CB141A">
      <w:pPr>
        <w:ind w:left="567"/>
        <w:jc w:val="both"/>
        <w:rPr>
          <w:rFonts w:ascii="Times New Roman" w:hAnsi="Times New Roman" w:cs="Times New Roman"/>
          <w:color w:val="auto"/>
          <w:szCs w:val="18"/>
          <w:lang w:val="pl-PL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ind w:left="4260"/>
        <w:rPr>
          <w:rFonts w:ascii="Times New Roman" w:hAnsi="Times New Roman" w:cs="Times New Roman"/>
          <w:szCs w:val="18"/>
        </w:rPr>
      </w:pPr>
    </w:p>
    <w:p w:rsidR="00CB141A" w:rsidRPr="00FF785A" w:rsidRDefault="00CB141A" w:rsidP="00CB141A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  <w:r w:rsidRPr="00FF785A">
        <w:rPr>
          <w:rFonts w:ascii="Times New Roman" w:hAnsi="Times New Roman" w:cs="Times New Roman"/>
          <w:szCs w:val="18"/>
        </w:rPr>
        <w:t xml:space="preserve">   </w:t>
      </w: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lang w:val="pl-PL"/>
        </w:rPr>
      </w:pPr>
    </w:p>
    <w:p w:rsidR="00CB141A" w:rsidRPr="00FF785A" w:rsidRDefault="00CB141A" w:rsidP="00CB141A">
      <w:pPr>
        <w:pStyle w:val="Tytu"/>
        <w:jc w:val="left"/>
      </w:pPr>
    </w:p>
    <w:p w:rsidR="00CB141A" w:rsidRPr="00FF785A" w:rsidRDefault="00CB141A" w:rsidP="00CB141A">
      <w:pPr>
        <w:pStyle w:val="Tytu"/>
        <w:jc w:val="left"/>
      </w:pPr>
    </w:p>
    <w:p w:rsidR="00CB141A" w:rsidRPr="00FF785A" w:rsidRDefault="00CB141A" w:rsidP="00CB141A">
      <w:pPr>
        <w:pStyle w:val="Tytu"/>
        <w:ind w:left="720"/>
        <w:jc w:val="left"/>
        <w:rPr>
          <w:sz w:val="22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CB141A" w:rsidRPr="00FF785A" w:rsidRDefault="00CB141A" w:rsidP="00CB141A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57114A" w:rsidRPr="00FF785A" w:rsidRDefault="00CB141A" w:rsidP="00721C1B">
      <w:pPr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FF785A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                                     </w:t>
      </w:r>
    </w:p>
    <w:p w:rsidR="0057114A" w:rsidRPr="00FF785A" w:rsidRDefault="0057114A" w:rsidP="001F6CA7">
      <w:pPr>
        <w:suppressAutoHyphens w:val="0"/>
        <w:spacing w:line="360" w:lineRule="auto"/>
        <w:ind w:firstLine="6096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</w:p>
    <w:p w:rsidR="0057114A" w:rsidRPr="00FF785A" w:rsidRDefault="0057114A" w:rsidP="001F6CA7">
      <w:pPr>
        <w:suppressAutoHyphens w:val="0"/>
        <w:spacing w:line="360" w:lineRule="auto"/>
        <w:ind w:firstLine="6096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</w:p>
    <w:p w:rsidR="0057114A" w:rsidRPr="00FF785A" w:rsidRDefault="0057114A" w:rsidP="001F6CA7">
      <w:pPr>
        <w:suppressAutoHyphens w:val="0"/>
        <w:spacing w:line="360" w:lineRule="auto"/>
        <w:ind w:firstLine="6096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</w:p>
    <w:p w:rsidR="001F6CA7" w:rsidRPr="00FF785A" w:rsidRDefault="001F6CA7">
      <w:pPr>
        <w:suppressAutoHyphens w:val="0"/>
        <w:spacing w:line="360" w:lineRule="auto"/>
        <w:ind w:firstLine="6096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</w:p>
    <w:sectPr w:rsidR="001F6CA7" w:rsidRPr="00FF785A" w:rsidSect="001244B9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D3C" w:rsidRDefault="00FD5D3C">
      <w:r>
        <w:separator/>
      </w:r>
    </w:p>
  </w:endnote>
  <w:endnote w:type="continuationSeparator" w:id="0">
    <w:p w:rsidR="00FD5D3C" w:rsidRDefault="00FD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D3C" w:rsidRDefault="00FD5D3C">
      <w:r>
        <w:separator/>
      </w:r>
    </w:p>
  </w:footnote>
  <w:footnote w:type="continuationSeparator" w:id="0">
    <w:p w:rsidR="00FD5D3C" w:rsidRDefault="00FD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2B71"/>
    <w:multiLevelType w:val="multilevel"/>
    <w:tmpl w:val="B5C6DC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08BC4CF7"/>
    <w:multiLevelType w:val="multilevel"/>
    <w:tmpl w:val="D2B4BE3C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>
    <w:nsid w:val="0BDD525F"/>
    <w:multiLevelType w:val="multilevel"/>
    <w:tmpl w:val="B07289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1FF1044"/>
    <w:multiLevelType w:val="hybridMultilevel"/>
    <w:tmpl w:val="8C923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61D5E"/>
    <w:multiLevelType w:val="multilevel"/>
    <w:tmpl w:val="8618B9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56322E"/>
    <w:multiLevelType w:val="hybridMultilevel"/>
    <w:tmpl w:val="B676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D0535"/>
    <w:multiLevelType w:val="hybridMultilevel"/>
    <w:tmpl w:val="3872FC34"/>
    <w:lvl w:ilvl="0" w:tplc="8C0E88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62098"/>
    <w:multiLevelType w:val="multilevel"/>
    <w:tmpl w:val="4AA02B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C9365B7"/>
    <w:multiLevelType w:val="hybridMultilevel"/>
    <w:tmpl w:val="D852739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1C9958FB"/>
    <w:multiLevelType w:val="hybridMultilevel"/>
    <w:tmpl w:val="E00CC0EE"/>
    <w:lvl w:ilvl="0" w:tplc="0A2C8B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14CAC"/>
    <w:multiLevelType w:val="hybridMultilevel"/>
    <w:tmpl w:val="71008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B156C5"/>
    <w:multiLevelType w:val="multilevel"/>
    <w:tmpl w:val="00E839B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2">
    <w:nsid w:val="24E768D9"/>
    <w:multiLevelType w:val="hybridMultilevel"/>
    <w:tmpl w:val="7E449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B55A0"/>
    <w:multiLevelType w:val="hybridMultilevel"/>
    <w:tmpl w:val="372AA0CA"/>
    <w:lvl w:ilvl="0" w:tplc="A0848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D6177"/>
    <w:multiLevelType w:val="multilevel"/>
    <w:tmpl w:val="D6C86F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6E10CA3"/>
    <w:multiLevelType w:val="hybridMultilevel"/>
    <w:tmpl w:val="F54C0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814B0"/>
    <w:multiLevelType w:val="hybridMultilevel"/>
    <w:tmpl w:val="C6C4E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A6D6E"/>
    <w:multiLevelType w:val="multilevel"/>
    <w:tmpl w:val="DE6A49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8">
    <w:nsid w:val="3E2964B1"/>
    <w:multiLevelType w:val="multilevel"/>
    <w:tmpl w:val="438CA8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F0F6443"/>
    <w:multiLevelType w:val="multilevel"/>
    <w:tmpl w:val="484846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87611BA"/>
    <w:multiLevelType w:val="multilevel"/>
    <w:tmpl w:val="8886F9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97726F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>
    <w:nsid w:val="4CF33FA8"/>
    <w:multiLevelType w:val="hybridMultilevel"/>
    <w:tmpl w:val="5A1AFD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97271A"/>
    <w:multiLevelType w:val="hybridMultilevel"/>
    <w:tmpl w:val="7DC46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A220C"/>
    <w:multiLevelType w:val="multilevel"/>
    <w:tmpl w:val="B1A0C7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4086FC1"/>
    <w:multiLevelType w:val="hybridMultilevel"/>
    <w:tmpl w:val="2D2EA9EA"/>
    <w:lvl w:ilvl="0" w:tplc="AFC25A5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43540AB"/>
    <w:multiLevelType w:val="hybridMultilevel"/>
    <w:tmpl w:val="4D66B0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A27472F"/>
    <w:multiLevelType w:val="multilevel"/>
    <w:tmpl w:val="4B28A1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E10D94"/>
    <w:multiLevelType w:val="hybridMultilevel"/>
    <w:tmpl w:val="B71E92F8"/>
    <w:lvl w:ilvl="0" w:tplc="38F20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A0601"/>
    <w:multiLevelType w:val="hybridMultilevel"/>
    <w:tmpl w:val="E4A6798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53645F"/>
    <w:multiLevelType w:val="hybridMultilevel"/>
    <w:tmpl w:val="D5ACE9D8"/>
    <w:lvl w:ilvl="0" w:tplc="7F7E6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0017F5"/>
    <w:multiLevelType w:val="multilevel"/>
    <w:tmpl w:val="8AC419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5ED020F"/>
    <w:multiLevelType w:val="hybridMultilevel"/>
    <w:tmpl w:val="FD2C3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335A1"/>
    <w:multiLevelType w:val="hybridMultilevel"/>
    <w:tmpl w:val="2ED8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A16CCC"/>
    <w:multiLevelType w:val="hybridMultilevel"/>
    <w:tmpl w:val="40102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86E98"/>
    <w:multiLevelType w:val="hybridMultilevel"/>
    <w:tmpl w:val="6F42BF0A"/>
    <w:lvl w:ilvl="0" w:tplc="84985C4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4F9499A"/>
    <w:multiLevelType w:val="hybridMultilevel"/>
    <w:tmpl w:val="D98E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4A386E"/>
    <w:multiLevelType w:val="hybridMultilevel"/>
    <w:tmpl w:val="B2AC1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720B2"/>
    <w:multiLevelType w:val="hybridMultilevel"/>
    <w:tmpl w:val="3CA4B2DE"/>
    <w:lvl w:ilvl="0" w:tplc="75689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8AA5D57"/>
    <w:multiLevelType w:val="hybridMultilevel"/>
    <w:tmpl w:val="AD201BF8"/>
    <w:lvl w:ilvl="0" w:tplc="87BEE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7D1216"/>
    <w:multiLevelType w:val="multilevel"/>
    <w:tmpl w:val="38D226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7A7C437B"/>
    <w:multiLevelType w:val="multilevel"/>
    <w:tmpl w:val="1FFC81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7AED3591"/>
    <w:multiLevelType w:val="hybridMultilevel"/>
    <w:tmpl w:val="6AE2B6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7"/>
  </w:num>
  <w:num w:numId="3">
    <w:abstractNumId w:val="17"/>
  </w:num>
  <w:num w:numId="4">
    <w:abstractNumId w:val="11"/>
  </w:num>
  <w:num w:numId="5">
    <w:abstractNumId w:val="7"/>
  </w:num>
  <w:num w:numId="6">
    <w:abstractNumId w:val="20"/>
  </w:num>
  <w:num w:numId="7">
    <w:abstractNumId w:val="31"/>
  </w:num>
  <w:num w:numId="8">
    <w:abstractNumId w:val="4"/>
  </w:num>
  <w:num w:numId="9">
    <w:abstractNumId w:val="2"/>
  </w:num>
  <w:num w:numId="10">
    <w:abstractNumId w:val="14"/>
  </w:num>
  <w:num w:numId="11">
    <w:abstractNumId w:val="19"/>
  </w:num>
  <w:num w:numId="12">
    <w:abstractNumId w:val="18"/>
  </w:num>
  <w:num w:numId="13">
    <w:abstractNumId w:val="24"/>
  </w:num>
  <w:num w:numId="14">
    <w:abstractNumId w:val="41"/>
  </w:num>
  <w:num w:numId="15">
    <w:abstractNumId w:val="40"/>
  </w:num>
  <w:num w:numId="16">
    <w:abstractNumId w:val="8"/>
  </w:num>
  <w:num w:numId="17">
    <w:abstractNumId w:val="33"/>
  </w:num>
  <w:num w:numId="18">
    <w:abstractNumId w:val="36"/>
  </w:num>
  <w:num w:numId="19">
    <w:abstractNumId w:val="3"/>
  </w:num>
  <w:num w:numId="20">
    <w:abstractNumId w:val="37"/>
  </w:num>
  <w:num w:numId="21">
    <w:abstractNumId w:val="5"/>
  </w:num>
  <w:num w:numId="22">
    <w:abstractNumId w:val="0"/>
  </w:num>
  <w:num w:numId="23">
    <w:abstractNumId w:val="15"/>
  </w:num>
  <w:num w:numId="24">
    <w:abstractNumId w:val="12"/>
  </w:num>
  <w:num w:numId="25">
    <w:abstractNumId w:val="34"/>
  </w:num>
  <w:num w:numId="26">
    <w:abstractNumId w:val="22"/>
  </w:num>
  <w:num w:numId="27">
    <w:abstractNumId w:val="35"/>
  </w:num>
  <w:num w:numId="28">
    <w:abstractNumId w:val="6"/>
  </w:num>
  <w:num w:numId="29">
    <w:abstractNumId w:val="32"/>
  </w:num>
  <w:num w:numId="30">
    <w:abstractNumId w:val="30"/>
  </w:num>
  <w:num w:numId="31">
    <w:abstractNumId w:val="21"/>
  </w:num>
  <w:num w:numId="32">
    <w:abstractNumId w:val="28"/>
  </w:num>
  <w:num w:numId="33">
    <w:abstractNumId w:val="9"/>
  </w:num>
  <w:num w:numId="34">
    <w:abstractNumId w:val="13"/>
  </w:num>
  <w:num w:numId="35">
    <w:abstractNumId w:val="10"/>
  </w:num>
  <w:num w:numId="36">
    <w:abstractNumId w:val="39"/>
  </w:num>
  <w:num w:numId="37">
    <w:abstractNumId w:val="16"/>
  </w:num>
  <w:num w:numId="38">
    <w:abstractNumId w:val="42"/>
  </w:num>
  <w:num w:numId="39">
    <w:abstractNumId w:val="23"/>
  </w:num>
  <w:num w:numId="40">
    <w:abstractNumId w:val="26"/>
  </w:num>
  <w:num w:numId="41">
    <w:abstractNumId w:val="38"/>
  </w:num>
  <w:num w:numId="42">
    <w:abstractNumId w:val="29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40"/>
    <w:rsid w:val="0000356A"/>
    <w:rsid w:val="00067CAC"/>
    <w:rsid w:val="000B284F"/>
    <w:rsid w:val="000B4E1B"/>
    <w:rsid w:val="000D5AEA"/>
    <w:rsid w:val="000F543E"/>
    <w:rsid w:val="000F656C"/>
    <w:rsid w:val="00117AD8"/>
    <w:rsid w:val="00121E60"/>
    <w:rsid w:val="001244B9"/>
    <w:rsid w:val="00127A6B"/>
    <w:rsid w:val="001326B6"/>
    <w:rsid w:val="00133257"/>
    <w:rsid w:val="001408D8"/>
    <w:rsid w:val="00143255"/>
    <w:rsid w:val="00154C40"/>
    <w:rsid w:val="001673E8"/>
    <w:rsid w:val="001916BD"/>
    <w:rsid w:val="001A66F9"/>
    <w:rsid w:val="001A7C1A"/>
    <w:rsid w:val="001F6CA7"/>
    <w:rsid w:val="00210764"/>
    <w:rsid w:val="002129A0"/>
    <w:rsid w:val="0025621C"/>
    <w:rsid w:val="002968D7"/>
    <w:rsid w:val="002C147A"/>
    <w:rsid w:val="002D4485"/>
    <w:rsid w:val="002D55A5"/>
    <w:rsid w:val="00304DE1"/>
    <w:rsid w:val="00305E0A"/>
    <w:rsid w:val="00320159"/>
    <w:rsid w:val="00326E39"/>
    <w:rsid w:val="00335489"/>
    <w:rsid w:val="00345097"/>
    <w:rsid w:val="00347D04"/>
    <w:rsid w:val="00370AB5"/>
    <w:rsid w:val="003805CB"/>
    <w:rsid w:val="0038151A"/>
    <w:rsid w:val="00387108"/>
    <w:rsid w:val="003949B3"/>
    <w:rsid w:val="003C4A3E"/>
    <w:rsid w:val="003C7665"/>
    <w:rsid w:val="003D6EF2"/>
    <w:rsid w:val="003D6FC0"/>
    <w:rsid w:val="00420C3E"/>
    <w:rsid w:val="00425DC1"/>
    <w:rsid w:val="0044597B"/>
    <w:rsid w:val="004520A0"/>
    <w:rsid w:val="004735EF"/>
    <w:rsid w:val="00475B86"/>
    <w:rsid w:val="00495CC7"/>
    <w:rsid w:val="004F6AEA"/>
    <w:rsid w:val="004F7570"/>
    <w:rsid w:val="005052E3"/>
    <w:rsid w:val="00510210"/>
    <w:rsid w:val="005126E6"/>
    <w:rsid w:val="00522732"/>
    <w:rsid w:val="005308AC"/>
    <w:rsid w:val="00545BD8"/>
    <w:rsid w:val="00553303"/>
    <w:rsid w:val="0057050F"/>
    <w:rsid w:val="0057114A"/>
    <w:rsid w:val="00573C5B"/>
    <w:rsid w:val="00580071"/>
    <w:rsid w:val="005A6A62"/>
    <w:rsid w:val="005B2230"/>
    <w:rsid w:val="005C00D1"/>
    <w:rsid w:val="005D09C6"/>
    <w:rsid w:val="005D50D3"/>
    <w:rsid w:val="005E11DC"/>
    <w:rsid w:val="005E46B1"/>
    <w:rsid w:val="005F6821"/>
    <w:rsid w:val="00630879"/>
    <w:rsid w:val="006317DC"/>
    <w:rsid w:val="00633318"/>
    <w:rsid w:val="00646211"/>
    <w:rsid w:val="0064732A"/>
    <w:rsid w:val="00654EC8"/>
    <w:rsid w:val="006551DE"/>
    <w:rsid w:val="00656BD6"/>
    <w:rsid w:val="006904CC"/>
    <w:rsid w:val="006C06BC"/>
    <w:rsid w:val="006C40BB"/>
    <w:rsid w:val="006C67DA"/>
    <w:rsid w:val="006E66DD"/>
    <w:rsid w:val="00710F83"/>
    <w:rsid w:val="00721C1B"/>
    <w:rsid w:val="00731B08"/>
    <w:rsid w:val="007B7CA4"/>
    <w:rsid w:val="007C15EC"/>
    <w:rsid w:val="007F192B"/>
    <w:rsid w:val="00802EEF"/>
    <w:rsid w:val="00817780"/>
    <w:rsid w:val="00835848"/>
    <w:rsid w:val="00836928"/>
    <w:rsid w:val="00857771"/>
    <w:rsid w:val="00884EE2"/>
    <w:rsid w:val="008A4D1D"/>
    <w:rsid w:val="008D4AE6"/>
    <w:rsid w:val="008E3CC4"/>
    <w:rsid w:val="009256F6"/>
    <w:rsid w:val="00926F24"/>
    <w:rsid w:val="00930C05"/>
    <w:rsid w:val="00937573"/>
    <w:rsid w:val="00937983"/>
    <w:rsid w:val="009449B8"/>
    <w:rsid w:val="009514F0"/>
    <w:rsid w:val="00954175"/>
    <w:rsid w:val="00962206"/>
    <w:rsid w:val="00967C3F"/>
    <w:rsid w:val="009751C0"/>
    <w:rsid w:val="0098403E"/>
    <w:rsid w:val="00992FCA"/>
    <w:rsid w:val="009A3196"/>
    <w:rsid w:val="009C7831"/>
    <w:rsid w:val="009D6379"/>
    <w:rsid w:val="009E51E8"/>
    <w:rsid w:val="009F37F4"/>
    <w:rsid w:val="00A00387"/>
    <w:rsid w:val="00A00A02"/>
    <w:rsid w:val="00A10FE5"/>
    <w:rsid w:val="00A22513"/>
    <w:rsid w:val="00A3017E"/>
    <w:rsid w:val="00A52764"/>
    <w:rsid w:val="00A616FE"/>
    <w:rsid w:val="00A65428"/>
    <w:rsid w:val="00A6730D"/>
    <w:rsid w:val="00A67560"/>
    <w:rsid w:val="00A77075"/>
    <w:rsid w:val="00A811B0"/>
    <w:rsid w:val="00A8595B"/>
    <w:rsid w:val="00A95961"/>
    <w:rsid w:val="00AA78D5"/>
    <w:rsid w:val="00AB791A"/>
    <w:rsid w:val="00AF242E"/>
    <w:rsid w:val="00AF4DA4"/>
    <w:rsid w:val="00B03CE1"/>
    <w:rsid w:val="00B0748E"/>
    <w:rsid w:val="00B1351D"/>
    <w:rsid w:val="00B2677E"/>
    <w:rsid w:val="00B30F9D"/>
    <w:rsid w:val="00B37811"/>
    <w:rsid w:val="00B415C2"/>
    <w:rsid w:val="00BB42E0"/>
    <w:rsid w:val="00BE72A8"/>
    <w:rsid w:val="00BF55F6"/>
    <w:rsid w:val="00C02FAD"/>
    <w:rsid w:val="00C13A46"/>
    <w:rsid w:val="00C14E26"/>
    <w:rsid w:val="00C31799"/>
    <w:rsid w:val="00C43B52"/>
    <w:rsid w:val="00C9221F"/>
    <w:rsid w:val="00CA6541"/>
    <w:rsid w:val="00CB141A"/>
    <w:rsid w:val="00CB293D"/>
    <w:rsid w:val="00CE75BF"/>
    <w:rsid w:val="00CE765B"/>
    <w:rsid w:val="00CF6373"/>
    <w:rsid w:val="00D1526A"/>
    <w:rsid w:val="00D339C9"/>
    <w:rsid w:val="00D62C0D"/>
    <w:rsid w:val="00DD4C57"/>
    <w:rsid w:val="00DD51D8"/>
    <w:rsid w:val="00DD7C13"/>
    <w:rsid w:val="00DF00F6"/>
    <w:rsid w:val="00E14A84"/>
    <w:rsid w:val="00E1651C"/>
    <w:rsid w:val="00E1730F"/>
    <w:rsid w:val="00E311CD"/>
    <w:rsid w:val="00E61514"/>
    <w:rsid w:val="00E6216B"/>
    <w:rsid w:val="00E62BE5"/>
    <w:rsid w:val="00E70BBC"/>
    <w:rsid w:val="00E75500"/>
    <w:rsid w:val="00E77C96"/>
    <w:rsid w:val="00EA4C48"/>
    <w:rsid w:val="00EF466F"/>
    <w:rsid w:val="00F2588D"/>
    <w:rsid w:val="00F32F78"/>
    <w:rsid w:val="00F51985"/>
    <w:rsid w:val="00F56FF1"/>
    <w:rsid w:val="00F933D0"/>
    <w:rsid w:val="00FA2331"/>
    <w:rsid w:val="00FC2A3B"/>
    <w:rsid w:val="00FD5D3C"/>
    <w:rsid w:val="00FE7988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159ADF-446E-4441-891E-9037E1B7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2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F242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AF242E"/>
    <w:pPr>
      <w:suppressLineNumbers/>
    </w:pPr>
  </w:style>
  <w:style w:type="paragraph" w:customStyle="1" w:styleId="Textbody">
    <w:name w:val="Text body"/>
    <w:basedOn w:val="Standard"/>
    <w:uiPriority w:val="99"/>
    <w:rsid w:val="00AF242E"/>
    <w:pPr>
      <w:spacing w:after="120"/>
    </w:pPr>
  </w:style>
  <w:style w:type="paragraph" w:customStyle="1" w:styleId="TableHeading">
    <w:name w:val="Table Heading"/>
    <w:basedOn w:val="TableContents"/>
    <w:uiPriority w:val="99"/>
    <w:rsid w:val="00AF242E"/>
    <w:pPr>
      <w:jc w:val="center"/>
    </w:pPr>
    <w:rPr>
      <w:b/>
      <w:bCs/>
    </w:rPr>
  </w:style>
  <w:style w:type="character" w:customStyle="1" w:styleId="NumberingSymbols">
    <w:name w:val="Numbering Symbols"/>
    <w:uiPriority w:val="99"/>
    <w:rsid w:val="00AF242E"/>
  </w:style>
  <w:style w:type="character" w:customStyle="1" w:styleId="BulletSymbols">
    <w:name w:val="Bullet Symbols"/>
    <w:uiPriority w:val="99"/>
    <w:rsid w:val="00AF242E"/>
    <w:rPr>
      <w:rFonts w:ascii="OpenSymbol" w:hAnsi="OpenSymbol"/>
    </w:rPr>
  </w:style>
  <w:style w:type="paragraph" w:styleId="Akapitzlist">
    <w:name w:val="List Paragraph"/>
    <w:basedOn w:val="Normalny"/>
    <w:uiPriority w:val="34"/>
    <w:qFormat/>
    <w:rsid w:val="00AF242E"/>
    <w:pPr>
      <w:ind w:left="720"/>
    </w:pPr>
  </w:style>
  <w:style w:type="paragraph" w:styleId="Tekstdymka">
    <w:name w:val="Balloon Text"/>
    <w:basedOn w:val="Normalny"/>
    <w:link w:val="TekstdymkaZnak1"/>
    <w:uiPriority w:val="99"/>
    <w:rsid w:val="00AF242E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802EEF"/>
    <w:rPr>
      <w:rFonts w:ascii="Times New Roman" w:hAnsi="Times New Roman" w:cs="Times New Roman"/>
      <w:color w:val="000000"/>
      <w:kern w:val="3"/>
      <w:sz w:val="2"/>
      <w:lang w:val="en-US" w:eastAsia="en-US"/>
    </w:rPr>
  </w:style>
  <w:style w:type="character" w:customStyle="1" w:styleId="TekstdymkaZnak">
    <w:name w:val="Tekst dymka Znak"/>
    <w:basedOn w:val="Domylnaczcionkaakapitu"/>
    <w:uiPriority w:val="99"/>
    <w:rsid w:val="00AF242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2129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locked/>
    <w:rsid w:val="00F933D0"/>
    <w:rPr>
      <w:b/>
      <w:bCs/>
    </w:rPr>
  </w:style>
  <w:style w:type="paragraph" w:styleId="NormalnyWeb">
    <w:name w:val="Normal (Web)"/>
    <w:basedOn w:val="Normalny"/>
    <w:semiHidden/>
    <w:rsid w:val="00F933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val="pl-PL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44B9"/>
    <w:pPr>
      <w:widowControl/>
      <w:suppressAutoHyphens w:val="0"/>
      <w:autoSpaceDN/>
      <w:jc w:val="center"/>
      <w:textAlignment w:val="auto"/>
    </w:pPr>
    <w:rPr>
      <w:rFonts w:ascii="Arial" w:eastAsia="Times New Roman" w:hAnsi="Arial" w:cs="Times New Roman"/>
      <w:color w:val="auto"/>
      <w:kern w:val="0"/>
      <w:sz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4B9"/>
    <w:rPr>
      <w:rFonts w:ascii="Arial" w:eastAsia="Times New Roman" w:hAnsi="Arial" w:cs="Times New Roman"/>
      <w:sz w:val="20"/>
      <w:szCs w:val="24"/>
      <w:lang w:val="x-none" w:eastAsia="x-none"/>
    </w:rPr>
  </w:style>
  <w:style w:type="character" w:styleId="Hipercze">
    <w:name w:val="Hyperlink"/>
    <w:uiPriority w:val="99"/>
    <w:unhideWhenUsed/>
    <w:rsid w:val="00CB141A"/>
    <w:rPr>
      <w:color w:val="0000FF"/>
      <w:u w:val="single"/>
    </w:rPr>
  </w:style>
  <w:style w:type="paragraph" w:styleId="Tytu">
    <w:name w:val="Title"/>
    <w:basedOn w:val="Normalny"/>
    <w:link w:val="TytuZnak"/>
    <w:qFormat/>
    <w:locked/>
    <w:rsid w:val="00CB141A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b/>
      <w:color w:val="auto"/>
      <w:kern w:val="0"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CB141A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.edu.pl" TargetMode="External"/><Relationship Id="rId13" Type="http://schemas.openxmlformats.org/officeDocument/2006/relationships/hyperlink" Target="http://www.samorzad.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dism.sum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m.edu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morzad.su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ism.sum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2C7C-19F9-4B80-B355-B35A16D9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2278</Words>
  <Characters>16508</Characters>
  <Application>Microsoft Office Word</Application>
  <DocSecurity>0</DocSecurity>
  <Lines>137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Szokalski</dc:creator>
  <cp:lastModifiedBy>Sylwia Korpys</cp:lastModifiedBy>
  <cp:revision>5</cp:revision>
  <cp:lastPrinted>2015-02-13T11:35:00Z</cp:lastPrinted>
  <dcterms:created xsi:type="dcterms:W3CDTF">2015-02-11T11:25:00Z</dcterms:created>
  <dcterms:modified xsi:type="dcterms:W3CDTF">2015-02-13T11:47:00Z</dcterms:modified>
</cp:coreProperties>
</file>